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DF" w:rsidRDefault="005576DF" w:rsidP="005576DF">
      <w:pPr>
        <w:pStyle w:val="1"/>
        <w:jc w:val="center"/>
        <w:rPr>
          <w:rFonts w:ascii="Arial" w:hAnsi="Arial"/>
          <w:b/>
          <w:spacing w:val="34"/>
          <w:sz w:val="36"/>
        </w:rPr>
      </w:pPr>
      <w:r>
        <w:rPr>
          <w:rFonts w:ascii="Arial" w:hAnsi="Arial"/>
          <w:b/>
          <w:spacing w:val="34"/>
          <w:sz w:val="36"/>
        </w:rPr>
        <w:t>Администрация Белоярского городского поселения</w:t>
      </w:r>
    </w:p>
    <w:p w:rsidR="005576DF" w:rsidRDefault="005576DF" w:rsidP="005576DF">
      <w:pPr>
        <w:pStyle w:val="1"/>
        <w:jc w:val="center"/>
        <w:rPr>
          <w:rFonts w:ascii="Arial" w:hAnsi="Arial"/>
        </w:rPr>
      </w:pPr>
    </w:p>
    <w:p w:rsidR="005576DF" w:rsidRDefault="005576DF" w:rsidP="005576DF">
      <w:pPr>
        <w:pStyle w:val="1"/>
        <w:jc w:val="center"/>
        <w:rPr>
          <w:rFonts w:ascii="Arial" w:hAnsi="Arial"/>
          <w:b/>
          <w:sz w:val="32"/>
        </w:rPr>
      </w:pPr>
      <w:r>
        <w:rPr>
          <w:rFonts w:ascii="Arial" w:hAnsi="Arial"/>
          <w:b/>
          <w:sz w:val="32"/>
        </w:rPr>
        <w:t>ПОСТАНОВЛЕНИЕ</w:t>
      </w:r>
    </w:p>
    <w:p w:rsidR="005576DF" w:rsidRDefault="005576DF" w:rsidP="005576DF">
      <w:pPr>
        <w:pStyle w:val="1"/>
        <w:jc w:val="center"/>
        <w:rPr>
          <w:rFonts w:ascii="Arial" w:hAnsi="Arial"/>
          <w:b/>
          <w:sz w:val="28"/>
        </w:rPr>
      </w:pPr>
    </w:p>
    <w:tbl>
      <w:tblPr>
        <w:tblW w:w="0" w:type="auto"/>
        <w:tblLayout w:type="fixed"/>
        <w:tblCellMar>
          <w:left w:w="0" w:type="dxa"/>
          <w:right w:w="0" w:type="dxa"/>
        </w:tblCellMar>
        <w:tblLook w:val="04A0" w:firstRow="1" w:lastRow="0" w:firstColumn="1" w:lastColumn="0" w:noHBand="0" w:noVBand="1"/>
      </w:tblPr>
      <w:tblGrid>
        <w:gridCol w:w="2410"/>
        <w:gridCol w:w="4395"/>
        <w:gridCol w:w="2409"/>
      </w:tblGrid>
      <w:tr w:rsidR="005576DF" w:rsidTr="005576DF">
        <w:tc>
          <w:tcPr>
            <w:tcW w:w="2410" w:type="dxa"/>
            <w:hideMark/>
          </w:tcPr>
          <w:p w:rsidR="005576DF" w:rsidRDefault="00382F55" w:rsidP="002E6BB6">
            <w:pPr>
              <w:pStyle w:val="11"/>
              <w:jc w:val="left"/>
              <w:rPr>
                <w:rFonts w:ascii="Arial" w:hAnsi="Arial"/>
                <w:i w:val="0"/>
                <w:sz w:val="24"/>
              </w:rPr>
            </w:pPr>
            <w:r>
              <w:rPr>
                <w:rFonts w:ascii="Arial" w:hAnsi="Arial"/>
                <w:i w:val="0"/>
                <w:sz w:val="24"/>
              </w:rPr>
              <w:t xml:space="preserve"> </w:t>
            </w:r>
            <w:r w:rsidR="0088727C">
              <w:rPr>
                <w:rFonts w:ascii="Arial" w:hAnsi="Arial"/>
                <w:i w:val="0"/>
                <w:sz w:val="24"/>
              </w:rPr>
              <w:t xml:space="preserve">16 </w:t>
            </w:r>
            <w:r>
              <w:rPr>
                <w:rFonts w:ascii="Arial" w:hAnsi="Arial"/>
                <w:i w:val="0"/>
                <w:sz w:val="24"/>
              </w:rPr>
              <w:t>марта 202</w:t>
            </w:r>
            <w:r w:rsidR="002E6BB6">
              <w:rPr>
                <w:rFonts w:ascii="Arial" w:hAnsi="Arial"/>
                <w:i w:val="0"/>
                <w:sz w:val="24"/>
              </w:rPr>
              <w:t>3</w:t>
            </w:r>
            <w:r>
              <w:rPr>
                <w:rFonts w:ascii="Arial" w:hAnsi="Arial"/>
                <w:i w:val="0"/>
                <w:sz w:val="24"/>
              </w:rPr>
              <w:t xml:space="preserve"> г.</w:t>
            </w:r>
          </w:p>
        </w:tc>
        <w:tc>
          <w:tcPr>
            <w:tcW w:w="4395" w:type="dxa"/>
            <w:hideMark/>
          </w:tcPr>
          <w:p w:rsidR="005576DF" w:rsidRDefault="005576DF">
            <w:pPr>
              <w:pStyle w:val="1"/>
              <w:jc w:val="center"/>
              <w:rPr>
                <w:rFonts w:ascii="Arial" w:hAnsi="Arial"/>
                <w:sz w:val="18"/>
                <w:szCs w:val="18"/>
              </w:rPr>
            </w:pPr>
            <w:r>
              <w:rPr>
                <w:rFonts w:ascii="Arial" w:hAnsi="Arial"/>
                <w:sz w:val="18"/>
                <w:szCs w:val="18"/>
              </w:rPr>
              <w:t xml:space="preserve">р.п. Белый Яр </w:t>
            </w:r>
          </w:p>
          <w:p w:rsidR="005576DF" w:rsidRDefault="005576DF">
            <w:pPr>
              <w:pStyle w:val="1"/>
              <w:jc w:val="center"/>
              <w:rPr>
                <w:rFonts w:ascii="Arial" w:hAnsi="Arial"/>
                <w:sz w:val="18"/>
                <w:szCs w:val="18"/>
              </w:rPr>
            </w:pPr>
            <w:r>
              <w:rPr>
                <w:rFonts w:ascii="Arial" w:hAnsi="Arial"/>
                <w:sz w:val="18"/>
                <w:szCs w:val="18"/>
              </w:rPr>
              <w:t>Верхнекетского района</w:t>
            </w:r>
          </w:p>
          <w:p w:rsidR="005576DF" w:rsidRDefault="005576DF">
            <w:pPr>
              <w:pStyle w:val="1"/>
              <w:jc w:val="center"/>
              <w:rPr>
                <w:rFonts w:ascii="Arial" w:hAnsi="Arial"/>
              </w:rPr>
            </w:pPr>
            <w:r>
              <w:rPr>
                <w:rFonts w:ascii="Arial" w:hAnsi="Arial"/>
                <w:sz w:val="18"/>
                <w:szCs w:val="18"/>
              </w:rPr>
              <w:t>Томской области</w:t>
            </w:r>
          </w:p>
        </w:tc>
        <w:tc>
          <w:tcPr>
            <w:tcW w:w="2409" w:type="dxa"/>
            <w:hideMark/>
          </w:tcPr>
          <w:p w:rsidR="005576DF" w:rsidRDefault="00AA0F6A" w:rsidP="00B20142">
            <w:pPr>
              <w:pStyle w:val="11"/>
              <w:jc w:val="left"/>
              <w:rPr>
                <w:rFonts w:ascii="Arial" w:hAnsi="Arial"/>
                <w:i w:val="0"/>
                <w:szCs w:val="22"/>
              </w:rPr>
            </w:pPr>
            <w:r>
              <w:rPr>
                <w:rFonts w:ascii="Arial" w:hAnsi="Arial"/>
                <w:i w:val="0"/>
                <w:sz w:val="24"/>
              </w:rPr>
              <w:t xml:space="preserve">         </w:t>
            </w:r>
            <w:r w:rsidR="005576DF">
              <w:rPr>
                <w:rFonts w:ascii="Arial" w:hAnsi="Arial"/>
                <w:i w:val="0"/>
                <w:sz w:val="24"/>
              </w:rPr>
              <w:t xml:space="preserve">    </w:t>
            </w:r>
            <w:r w:rsidR="005576DF">
              <w:rPr>
                <w:rFonts w:ascii="Arial" w:hAnsi="Arial"/>
                <w:i w:val="0"/>
                <w:szCs w:val="22"/>
              </w:rPr>
              <w:t xml:space="preserve"> </w:t>
            </w:r>
            <w:r w:rsidR="00382F55">
              <w:rPr>
                <w:rFonts w:ascii="Arial" w:hAnsi="Arial"/>
                <w:i w:val="0"/>
                <w:szCs w:val="22"/>
              </w:rPr>
              <w:t>№</w:t>
            </w:r>
            <w:r w:rsidR="0088727C">
              <w:rPr>
                <w:rFonts w:ascii="Arial" w:hAnsi="Arial"/>
                <w:i w:val="0"/>
                <w:szCs w:val="22"/>
              </w:rPr>
              <w:t xml:space="preserve"> 102</w:t>
            </w:r>
            <w:bookmarkStart w:id="0" w:name="_GoBack"/>
            <w:bookmarkEnd w:id="0"/>
            <w:r w:rsidR="00382F55">
              <w:rPr>
                <w:rFonts w:ascii="Arial" w:hAnsi="Arial"/>
                <w:i w:val="0"/>
                <w:szCs w:val="22"/>
              </w:rPr>
              <w:t xml:space="preserve"> </w:t>
            </w:r>
          </w:p>
        </w:tc>
      </w:tr>
    </w:tbl>
    <w:p w:rsidR="005576DF" w:rsidRDefault="005576DF" w:rsidP="005576DF">
      <w:pPr>
        <w:pStyle w:val="3"/>
        <w:widowControl/>
        <w:jc w:val="center"/>
      </w:pPr>
      <w:r>
        <w:rPr>
          <w:noProof/>
          <w:lang w:eastAsia="ru-RU"/>
        </w:rPr>
        <mc:AlternateContent>
          <mc:Choice Requires="wps">
            <w:drawing>
              <wp:anchor distT="0" distB="0" distL="0" distR="114300" simplePos="0" relativeHeight="251658240" behindDoc="0" locked="0" layoutInCell="1" allowOverlap="1">
                <wp:simplePos x="0" y="0"/>
                <wp:positionH relativeFrom="margin">
                  <wp:posOffset>-68580</wp:posOffset>
                </wp:positionH>
                <wp:positionV relativeFrom="paragraph">
                  <wp:posOffset>216535</wp:posOffset>
                </wp:positionV>
                <wp:extent cx="5913120" cy="88455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84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4A0" w:firstRow="1" w:lastRow="0" w:firstColumn="1" w:lastColumn="0" w:noHBand="0" w:noVBand="1"/>
                            </w:tblPr>
                            <w:tblGrid>
                              <w:gridCol w:w="7122"/>
                            </w:tblGrid>
                            <w:tr w:rsidR="005576DF">
                              <w:trPr>
                                <w:trHeight w:val="1448"/>
                                <w:jc w:val="center"/>
                              </w:trPr>
                              <w:tc>
                                <w:tcPr>
                                  <w:tcW w:w="7122" w:type="dxa"/>
                                  <w:hideMark/>
                                </w:tcPr>
                                <w:p w:rsidR="005576DF" w:rsidRDefault="005576DF" w:rsidP="002E6BB6">
                                  <w:pPr>
                                    <w:jc w:val="center"/>
                                    <w:rPr>
                                      <w:rFonts w:ascii="Arial" w:hAnsi="Arial" w:cs="Arial"/>
                                      <w:b/>
                                      <w:sz w:val="24"/>
                                      <w:szCs w:val="24"/>
                                    </w:rPr>
                                  </w:pPr>
                                  <w:r>
                                    <w:rPr>
                                      <w:rFonts w:ascii="Arial" w:hAnsi="Arial" w:cs="Arial"/>
                                      <w:b/>
                                      <w:sz w:val="24"/>
                                      <w:szCs w:val="24"/>
                                    </w:rPr>
                                    <w:t>О временном ограничении движения автотранспорта на автомобильных дорогах на территории муниципального образования Белоярское городское поселение Верхнекетского района Томско</w:t>
                                  </w:r>
                                  <w:r w:rsidR="003F6CC8">
                                    <w:rPr>
                                      <w:rFonts w:ascii="Arial" w:hAnsi="Arial" w:cs="Arial"/>
                                      <w:b/>
                                      <w:sz w:val="24"/>
                                      <w:szCs w:val="24"/>
                                    </w:rPr>
                                    <w:t>й области в весенний период 202</w:t>
                                  </w:r>
                                  <w:r w:rsidR="002E6BB6">
                                    <w:rPr>
                                      <w:rFonts w:ascii="Arial" w:hAnsi="Arial" w:cs="Arial"/>
                                      <w:b/>
                                      <w:sz w:val="24"/>
                                      <w:szCs w:val="24"/>
                                    </w:rPr>
                                    <w:t>3</w:t>
                                  </w:r>
                                  <w:r>
                                    <w:rPr>
                                      <w:rFonts w:ascii="Arial" w:hAnsi="Arial" w:cs="Arial"/>
                                      <w:b/>
                                      <w:sz w:val="24"/>
                                      <w:szCs w:val="24"/>
                                    </w:rPr>
                                    <w:t xml:space="preserve"> года</w:t>
                                  </w:r>
                                </w:p>
                              </w:tc>
                            </w:tr>
                          </w:tbl>
                          <w:p w:rsidR="005576DF" w:rsidRDefault="005576DF" w:rsidP="005576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4pt;margin-top:17.05pt;width:465.6pt;height:69.6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" stroked="f">
                <v:fill opacity="0"/>
                <v:textbox inset="0,0,0,0">
                  <w:txbxContent>
                    <w:tbl>
                      <w:tblPr>
                        <w:tblW w:w="0" w:type="auto"/>
                        <w:jc w:val="center"/>
                        <w:tblLayout w:type="fixed"/>
                        <w:tblLook w:val="04A0" w:firstRow="1" w:lastRow="0" w:firstColumn="1" w:lastColumn="0" w:noHBand="0" w:noVBand="1"/>
                      </w:tblPr>
                      <w:tblGrid>
                        <w:gridCol w:w="7122"/>
                      </w:tblGrid>
                      <w:tr w:rsidR="005576DF">
                        <w:trPr>
                          <w:trHeight w:val="1448"/>
                          <w:jc w:val="center"/>
                        </w:trPr>
                        <w:tc>
                          <w:tcPr>
                            <w:tcW w:w="7122" w:type="dxa"/>
                            <w:hideMark/>
                          </w:tcPr>
                          <w:p w:rsidR="005576DF" w:rsidRDefault="005576DF" w:rsidP="002E6BB6">
                            <w:pPr>
                              <w:jc w:val="center"/>
                              <w:rPr>
                                <w:rFonts w:ascii="Arial" w:hAnsi="Arial" w:cs="Arial"/>
                                <w:b/>
                                <w:sz w:val="24"/>
                                <w:szCs w:val="24"/>
                              </w:rPr>
                            </w:pPr>
                            <w:r>
                              <w:rPr>
                                <w:rFonts w:ascii="Arial" w:hAnsi="Arial" w:cs="Arial"/>
                                <w:b/>
                                <w:sz w:val="24"/>
                                <w:szCs w:val="24"/>
                              </w:rPr>
                              <w:t>О временном ограничении движения автотранспорта на автомобильных дорогах на территории муниципального образования Белоярское городское поселение Верхнекетского района Томско</w:t>
                            </w:r>
                            <w:r w:rsidR="003F6CC8">
                              <w:rPr>
                                <w:rFonts w:ascii="Arial" w:hAnsi="Arial" w:cs="Arial"/>
                                <w:b/>
                                <w:sz w:val="24"/>
                                <w:szCs w:val="24"/>
                              </w:rPr>
                              <w:t>й области в весенний период 202</w:t>
                            </w:r>
                            <w:r w:rsidR="002E6BB6">
                              <w:rPr>
                                <w:rFonts w:ascii="Arial" w:hAnsi="Arial" w:cs="Arial"/>
                                <w:b/>
                                <w:sz w:val="24"/>
                                <w:szCs w:val="24"/>
                              </w:rPr>
                              <w:t>3</w:t>
                            </w:r>
                            <w:r>
                              <w:rPr>
                                <w:rFonts w:ascii="Arial" w:hAnsi="Arial" w:cs="Arial"/>
                                <w:b/>
                                <w:sz w:val="24"/>
                                <w:szCs w:val="24"/>
                              </w:rPr>
                              <w:t xml:space="preserve"> года</w:t>
                            </w:r>
                          </w:p>
                        </w:tc>
                      </w:tr>
                    </w:tbl>
                    <w:p w:rsidR="005576DF" w:rsidRDefault="005576DF" w:rsidP="005576DF"/>
                  </w:txbxContent>
                </v:textbox>
                <w10:wrap type="square" side="largest" anchorx="margin"/>
              </v:shape>
            </w:pict>
          </mc:Fallback>
        </mc:AlternateContent>
      </w:r>
    </w:p>
    <w:p w:rsidR="005576DF" w:rsidRDefault="005576DF" w:rsidP="005576DF">
      <w:pPr>
        <w:ind w:firstLine="709"/>
        <w:jc w:val="both"/>
      </w:pPr>
    </w:p>
    <w:p w:rsidR="005576DF" w:rsidRDefault="005576DF" w:rsidP="005576DF">
      <w:pPr>
        <w:ind w:firstLine="709"/>
        <w:jc w:val="both"/>
        <w:rPr>
          <w:rFonts w:ascii="Arial" w:hAnsi="Arial" w:cs="Arial"/>
          <w:i/>
          <w:sz w:val="24"/>
          <w:szCs w:val="24"/>
        </w:rPr>
      </w:pPr>
      <w:r>
        <w:rPr>
          <w:rFonts w:ascii="Arial" w:hAnsi="Arial" w:cs="Arial"/>
          <w:i/>
          <w:sz w:val="28"/>
          <w:szCs w:val="28"/>
        </w:rPr>
        <w:t xml:space="preserve"> </w:t>
      </w:r>
      <w:r w:rsidR="003F6CC8">
        <w:rPr>
          <w:rFonts w:ascii="Arial" w:hAnsi="Arial" w:cs="Arial"/>
          <w:i/>
          <w:sz w:val="24"/>
          <w:szCs w:val="24"/>
        </w:rPr>
        <w:t>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утвержденным постановлением Администрации Томской области от 27 марта 2012 года № 109а, в целях обеспечения безопасности дорожного движения в период возникновения неблагоприятных природ-климатических условий в весенний период 202</w:t>
      </w:r>
      <w:r w:rsidR="002E6BB6">
        <w:rPr>
          <w:rFonts w:ascii="Arial" w:hAnsi="Arial" w:cs="Arial"/>
          <w:i/>
          <w:sz w:val="24"/>
          <w:szCs w:val="24"/>
        </w:rPr>
        <w:t>3</w:t>
      </w:r>
      <w:r w:rsidR="003F6CC8">
        <w:rPr>
          <w:rFonts w:ascii="Arial" w:hAnsi="Arial" w:cs="Arial"/>
          <w:i/>
          <w:sz w:val="24"/>
          <w:szCs w:val="24"/>
        </w:rPr>
        <w:t xml:space="preserve"> года, постановляю: </w:t>
      </w:r>
    </w:p>
    <w:p w:rsidR="005576DF" w:rsidRDefault="005576DF" w:rsidP="003F6CC8">
      <w:pPr>
        <w:spacing w:line="360" w:lineRule="auto"/>
        <w:ind w:firstLine="709"/>
        <w:rPr>
          <w:rFonts w:ascii="Arial" w:hAnsi="Arial" w:cs="Arial"/>
          <w:b/>
          <w:sz w:val="24"/>
          <w:szCs w:val="24"/>
        </w:rPr>
      </w:pPr>
    </w:p>
    <w:p w:rsidR="003F6CC8" w:rsidRPr="003F6CC8" w:rsidRDefault="00BC34FE" w:rsidP="003F6CC8">
      <w:pPr>
        <w:pStyle w:val="21"/>
        <w:numPr>
          <w:ilvl w:val="0"/>
          <w:numId w:val="1"/>
        </w:numPr>
        <w:ind w:left="0" w:firstLine="709"/>
        <w:jc w:val="both"/>
        <w:rPr>
          <w:rFonts w:ascii="Arial" w:hAnsi="Arial" w:cs="Arial"/>
          <w:sz w:val="24"/>
          <w:szCs w:val="24"/>
        </w:rPr>
      </w:pPr>
      <w:r>
        <w:rPr>
          <w:rFonts w:ascii="Arial" w:hAnsi="Arial" w:cs="Arial"/>
          <w:sz w:val="24"/>
          <w:szCs w:val="24"/>
        </w:rPr>
        <w:t xml:space="preserve">Ввести на </w:t>
      </w:r>
      <w:r w:rsidR="005576DF">
        <w:rPr>
          <w:rFonts w:ascii="Arial" w:hAnsi="Arial" w:cs="Arial"/>
          <w:sz w:val="24"/>
          <w:szCs w:val="24"/>
        </w:rPr>
        <w:t>территории муниципального образования Белоярское городское поселение Верхнекетского района Томской области временное ограничение дви</w:t>
      </w:r>
      <w:r>
        <w:rPr>
          <w:rFonts w:ascii="Arial" w:hAnsi="Arial" w:cs="Arial"/>
          <w:sz w:val="24"/>
          <w:szCs w:val="24"/>
        </w:rPr>
        <w:t>жения транспортных средств</w:t>
      </w:r>
      <w:r w:rsidR="005576DF">
        <w:rPr>
          <w:rFonts w:ascii="Arial" w:hAnsi="Arial" w:cs="Arial"/>
          <w:sz w:val="24"/>
          <w:szCs w:val="24"/>
        </w:rPr>
        <w:t xml:space="preserve"> </w:t>
      </w:r>
      <w:r w:rsidR="00BA285B" w:rsidRPr="00BA285B">
        <w:rPr>
          <w:rFonts w:ascii="Arial" w:hAnsi="Arial" w:cs="Arial"/>
          <w:sz w:val="24"/>
          <w:szCs w:val="24"/>
        </w:rPr>
        <w:t>общая масса которых составляет более 8 тонн</w:t>
      </w:r>
      <w:r w:rsidR="00BA285B">
        <w:rPr>
          <w:rFonts w:ascii="Arial" w:hAnsi="Arial" w:cs="Arial"/>
          <w:sz w:val="24"/>
          <w:szCs w:val="24"/>
        </w:rPr>
        <w:t xml:space="preserve"> </w:t>
      </w:r>
      <w:r w:rsidR="00BA285B" w:rsidRPr="00BA285B">
        <w:rPr>
          <w:rFonts w:ascii="Arial" w:hAnsi="Arial" w:cs="Arial"/>
          <w:sz w:val="24"/>
          <w:szCs w:val="24"/>
        </w:rPr>
        <w:t>(с грузом или без груза),</w:t>
      </w:r>
      <w:r w:rsidR="00BA285B">
        <w:rPr>
          <w:rFonts w:ascii="Arial" w:hAnsi="Arial" w:cs="Arial"/>
          <w:sz w:val="24"/>
          <w:szCs w:val="24"/>
        </w:rPr>
        <w:t xml:space="preserve"> </w:t>
      </w:r>
      <w:r>
        <w:rPr>
          <w:rFonts w:ascii="Arial" w:hAnsi="Arial" w:cs="Arial"/>
          <w:sz w:val="24"/>
          <w:szCs w:val="24"/>
        </w:rPr>
        <w:t>на всех автомобильных дорогах</w:t>
      </w:r>
      <w:r w:rsidR="005576DF">
        <w:rPr>
          <w:rFonts w:ascii="Arial" w:hAnsi="Arial" w:cs="Arial"/>
          <w:sz w:val="24"/>
          <w:szCs w:val="24"/>
        </w:rPr>
        <w:t xml:space="preserve"> местного значения Белоярского городского поселения</w:t>
      </w:r>
      <w:r w:rsidR="00BA285B" w:rsidRPr="00BA285B">
        <w:t xml:space="preserve"> </w:t>
      </w:r>
      <w:r w:rsidR="005576DF">
        <w:rPr>
          <w:rFonts w:ascii="Arial" w:hAnsi="Arial" w:cs="Arial"/>
          <w:sz w:val="24"/>
          <w:szCs w:val="24"/>
        </w:rPr>
        <w:t xml:space="preserve">в период с </w:t>
      </w:r>
      <w:r w:rsidR="003F6CC8" w:rsidRPr="003F6CC8">
        <w:rPr>
          <w:rFonts w:ascii="Arial" w:hAnsi="Arial" w:cs="Arial"/>
          <w:b/>
          <w:sz w:val="24"/>
          <w:szCs w:val="24"/>
        </w:rPr>
        <w:t>01</w:t>
      </w:r>
      <w:r w:rsidR="003F6CC8">
        <w:rPr>
          <w:rFonts w:ascii="Arial" w:hAnsi="Arial" w:cs="Arial"/>
          <w:sz w:val="24"/>
          <w:szCs w:val="24"/>
        </w:rPr>
        <w:t xml:space="preserve"> </w:t>
      </w:r>
      <w:r w:rsidR="005576DF">
        <w:rPr>
          <w:rFonts w:ascii="Arial" w:hAnsi="Arial" w:cs="Arial"/>
          <w:b/>
          <w:sz w:val="24"/>
          <w:szCs w:val="24"/>
        </w:rPr>
        <w:t>апреля 202</w:t>
      </w:r>
      <w:r w:rsidR="002E6BB6">
        <w:rPr>
          <w:rFonts w:ascii="Arial" w:hAnsi="Arial" w:cs="Arial"/>
          <w:b/>
          <w:sz w:val="24"/>
          <w:szCs w:val="24"/>
        </w:rPr>
        <w:t>3</w:t>
      </w:r>
      <w:r w:rsidR="005576DF">
        <w:rPr>
          <w:rFonts w:ascii="Arial" w:hAnsi="Arial" w:cs="Arial"/>
          <w:b/>
          <w:sz w:val="24"/>
          <w:szCs w:val="24"/>
        </w:rPr>
        <w:t xml:space="preserve"> года </w:t>
      </w:r>
      <w:r w:rsidR="005576DF">
        <w:rPr>
          <w:rFonts w:ascii="Arial" w:hAnsi="Arial" w:cs="Arial"/>
          <w:sz w:val="24"/>
          <w:szCs w:val="24"/>
        </w:rPr>
        <w:t xml:space="preserve">по </w:t>
      </w:r>
      <w:r w:rsidR="003F6CC8">
        <w:rPr>
          <w:rFonts w:ascii="Arial" w:hAnsi="Arial" w:cs="Arial"/>
          <w:b/>
          <w:sz w:val="24"/>
          <w:szCs w:val="24"/>
        </w:rPr>
        <w:t xml:space="preserve">15 </w:t>
      </w:r>
      <w:r w:rsidR="00871BC2">
        <w:rPr>
          <w:rFonts w:ascii="Arial" w:hAnsi="Arial" w:cs="Arial"/>
          <w:b/>
          <w:sz w:val="24"/>
          <w:szCs w:val="24"/>
        </w:rPr>
        <w:t>мая</w:t>
      </w:r>
      <w:r w:rsidR="005576DF">
        <w:rPr>
          <w:rFonts w:ascii="Arial" w:hAnsi="Arial" w:cs="Arial"/>
          <w:b/>
          <w:sz w:val="24"/>
          <w:szCs w:val="24"/>
        </w:rPr>
        <w:t xml:space="preserve"> 202</w:t>
      </w:r>
      <w:r w:rsidR="002E6BB6">
        <w:rPr>
          <w:rFonts w:ascii="Arial" w:hAnsi="Arial" w:cs="Arial"/>
          <w:b/>
          <w:sz w:val="24"/>
          <w:szCs w:val="24"/>
        </w:rPr>
        <w:t>3</w:t>
      </w:r>
      <w:r w:rsidR="005576DF">
        <w:rPr>
          <w:rFonts w:ascii="Arial" w:hAnsi="Arial" w:cs="Arial"/>
          <w:b/>
          <w:sz w:val="24"/>
          <w:szCs w:val="24"/>
        </w:rPr>
        <w:t xml:space="preserve"> года </w:t>
      </w:r>
      <w:r w:rsidR="005576DF">
        <w:rPr>
          <w:rFonts w:ascii="Arial" w:hAnsi="Arial" w:cs="Arial"/>
          <w:sz w:val="24"/>
          <w:szCs w:val="24"/>
        </w:rPr>
        <w:t>включительно,</w:t>
      </w:r>
      <w:r w:rsidR="005576DF">
        <w:rPr>
          <w:rFonts w:ascii="Arial" w:hAnsi="Arial" w:cs="Arial"/>
          <w:b/>
          <w:sz w:val="24"/>
          <w:szCs w:val="24"/>
        </w:rPr>
        <w:t xml:space="preserve"> </w:t>
      </w:r>
      <w:r w:rsidR="005576DF">
        <w:rPr>
          <w:rFonts w:ascii="Arial" w:hAnsi="Arial" w:cs="Arial"/>
          <w:sz w:val="24"/>
          <w:szCs w:val="24"/>
        </w:rPr>
        <w:t>с установкой соответствующих дорожных знаков.</w:t>
      </w:r>
    </w:p>
    <w:p w:rsidR="005576DF" w:rsidRDefault="005576DF" w:rsidP="003F6CC8">
      <w:pPr>
        <w:pStyle w:val="21"/>
        <w:numPr>
          <w:ilvl w:val="0"/>
          <w:numId w:val="1"/>
        </w:numPr>
        <w:ind w:left="0" w:firstLine="709"/>
        <w:jc w:val="both"/>
        <w:rPr>
          <w:rFonts w:ascii="Arial" w:hAnsi="Arial" w:cs="Arial"/>
          <w:sz w:val="24"/>
          <w:szCs w:val="24"/>
        </w:rPr>
      </w:pPr>
      <w:r>
        <w:rPr>
          <w:rFonts w:ascii="Arial" w:hAnsi="Arial" w:cs="Arial"/>
          <w:sz w:val="24"/>
          <w:szCs w:val="24"/>
        </w:rPr>
        <w:t xml:space="preserve">Временное ограничение не распространяется на: </w:t>
      </w:r>
    </w:p>
    <w:p w:rsidR="005576DF" w:rsidRPr="00871BC2" w:rsidRDefault="003D216C" w:rsidP="003F6CC8">
      <w:pPr>
        <w:pStyle w:val="21"/>
        <w:numPr>
          <w:ilvl w:val="0"/>
          <w:numId w:val="2"/>
        </w:numPr>
        <w:ind w:left="0" w:firstLine="709"/>
        <w:jc w:val="both"/>
        <w:rPr>
          <w:rFonts w:ascii="Arial" w:hAnsi="Arial" w:cs="Arial"/>
          <w:sz w:val="24"/>
          <w:szCs w:val="24"/>
        </w:rPr>
      </w:pPr>
      <w:r>
        <w:rPr>
          <w:rFonts w:ascii="Arial" w:hAnsi="Arial" w:cs="Arial"/>
          <w:sz w:val="24"/>
          <w:szCs w:val="24"/>
        </w:rPr>
        <w:t>п</w:t>
      </w:r>
      <w:r w:rsidR="003F6CC8">
        <w:rPr>
          <w:rFonts w:ascii="Arial" w:hAnsi="Arial" w:cs="Arial"/>
          <w:sz w:val="24"/>
          <w:szCs w:val="24"/>
        </w:rPr>
        <w:t>ассажирские перевозки автобусами</w:t>
      </w:r>
      <w:r w:rsidR="005576DF" w:rsidRPr="00871BC2">
        <w:rPr>
          <w:rFonts w:ascii="Arial" w:hAnsi="Arial" w:cs="Arial"/>
          <w:sz w:val="24"/>
          <w:szCs w:val="24"/>
        </w:rPr>
        <w:t>;</w:t>
      </w:r>
    </w:p>
    <w:p w:rsidR="005576DF" w:rsidRDefault="005576DF" w:rsidP="003F6CC8">
      <w:pPr>
        <w:pStyle w:val="21"/>
        <w:numPr>
          <w:ilvl w:val="0"/>
          <w:numId w:val="2"/>
        </w:numPr>
        <w:ind w:left="0" w:firstLine="709"/>
        <w:jc w:val="both"/>
        <w:rPr>
          <w:rFonts w:ascii="Arial" w:hAnsi="Arial" w:cs="Arial"/>
          <w:sz w:val="24"/>
          <w:szCs w:val="24"/>
        </w:rPr>
      </w:pPr>
      <w:r w:rsidRPr="005576DF">
        <w:rPr>
          <w:rFonts w:ascii="Arial" w:hAnsi="Arial" w:cs="Arial"/>
          <w:sz w:val="24"/>
          <w:szCs w:val="24"/>
        </w:rPr>
        <w:t>перевозки пищевых продуктов, в том числе зерна, картофеля и других овощей, кормов и составляющих для их производства,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специальных жидкостей, твердых и жидких бытовых отходов, семенного фонда, удобрений, почты и почтовых грузов;</w:t>
      </w:r>
      <w:r>
        <w:rPr>
          <w:rFonts w:ascii="Arial" w:hAnsi="Arial" w:cs="Arial"/>
          <w:sz w:val="24"/>
          <w:szCs w:val="24"/>
        </w:rPr>
        <w:t xml:space="preserve"> </w:t>
      </w:r>
    </w:p>
    <w:p w:rsidR="00871BC2" w:rsidRDefault="005576DF" w:rsidP="003F6CC8">
      <w:pPr>
        <w:pStyle w:val="21"/>
        <w:numPr>
          <w:ilvl w:val="0"/>
          <w:numId w:val="2"/>
        </w:numPr>
        <w:ind w:left="0" w:firstLine="709"/>
        <w:jc w:val="both"/>
        <w:rPr>
          <w:rFonts w:ascii="Arial" w:hAnsi="Arial" w:cs="Arial"/>
          <w:sz w:val="24"/>
          <w:szCs w:val="24"/>
        </w:rPr>
      </w:pPr>
      <w:r w:rsidRPr="005576DF">
        <w:rPr>
          <w:rFonts w:ascii="Arial" w:hAnsi="Arial" w:cs="Arial"/>
          <w:sz w:val="24"/>
          <w:szCs w:val="24"/>
        </w:rPr>
        <w:t>перевозки грузов, необходимых для ликвидации последствий стихийных бедствий или иных чрезвычайных происшествий;</w:t>
      </w:r>
    </w:p>
    <w:p w:rsidR="005576DF" w:rsidRDefault="00871BC2" w:rsidP="003F6CC8">
      <w:pPr>
        <w:pStyle w:val="21"/>
        <w:numPr>
          <w:ilvl w:val="0"/>
          <w:numId w:val="2"/>
        </w:numPr>
        <w:ind w:left="0" w:firstLine="709"/>
        <w:jc w:val="both"/>
        <w:rPr>
          <w:rFonts w:ascii="Arial" w:hAnsi="Arial" w:cs="Arial"/>
          <w:sz w:val="24"/>
          <w:szCs w:val="24"/>
        </w:rPr>
      </w:pPr>
      <w:r w:rsidRPr="00871BC2">
        <w:rPr>
          <w:rFonts w:ascii="Arial" w:hAnsi="Arial" w:cs="Arial"/>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работ по содержанию автомобильных дорог;</w:t>
      </w:r>
    </w:p>
    <w:p w:rsidR="005576DF" w:rsidRDefault="00871BC2" w:rsidP="003F6CC8">
      <w:pPr>
        <w:pStyle w:val="21"/>
        <w:numPr>
          <w:ilvl w:val="0"/>
          <w:numId w:val="2"/>
        </w:numPr>
        <w:ind w:left="0" w:firstLine="709"/>
        <w:jc w:val="both"/>
        <w:rPr>
          <w:rFonts w:ascii="Arial" w:hAnsi="Arial" w:cs="Arial"/>
          <w:sz w:val="24"/>
          <w:szCs w:val="24"/>
        </w:rPr>
      </w:pPr>
      <w:r w:rsidRPr="00871BC2">
        <w:rPr>
          <w:rFonts w:ascii="Arial" w:hAnsi="Arial" w:cs="Arial"/>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871BC2" w:rsidRDefault="00871BC2" w:rsidP="003F6CC8">
      <w:pPr>
        <w:pStyle w:val="21"/>
        <w:numPr>
          <w:ilvl w:val="0"/>
          <w:numId w:val="2"/>
        </w:numPr>
        <w:ind w:left="0" w:firstLine="709"/>
        <w:jc w:val="both"/>
        <w:rPr>
          <w:rFonts w:ascii="Arial" w:hAnsi="Arial" w:cs="Arial"/>
          <w:sz w:val="24"/>
          <w:szCs w:val="24"/>
        </w:rPr>
      </w:pPr>
      <w:r w:rsidRPr="00871BC2">
        <w:rPr>
          <w:rFonts w:ascii="Arial" w:hAnsi="Arial" w:cs="Arial"/>
          <w:sz w:val="24"/>
          <w:szCs w:val="24"/>
        </w:rPr>
        <w:t>перевозки грузов, необходимых для предупреждения чрезвычайных ситуаций на линейных объектах (линии электропередачи, линии связи (в том числе линейно-кабельные сооружения), трубопроводы и другие подобные сооружения) при введении режима повышенной готовности.</w:t>
      </w:r>
    </w:p>
    <w:p w:rsidR="00871BC2" w:rsidRDefault="00871BC2" w:rsidP="00BA285B">
      <w:pPr>
        <w:pStyle w:val="21"/>
        <w:ind w:left="567" w:hanging="567"/>
        <w:jc w:val="both"/>
        <w:rPr>
          <w:rFonts w:ascii="Arial" w:hAnsi="Arial" w:cs="Arial"/>
          <w:sz w:val="24"/>
          <w:szCs w:val="24"/>
        </w:rPr>
      </w:pPr>
    </w:p>
    <w:p w:rsidR="005576DF" w:rsidRDefault="005576DF" w:rsidP="003D216C">
      <w:pPr>
        <w:pStyle w:val="21"/>
        <w:numPr>
          <w:ilvl w:val="0"/>
          <w:numId w:val="1"/>
        </w:numPr>
        <w:ind w:left="567" w:firstLine="709"/>
        <w:jc w:val="both"/>
        <w:rPr>
          <w:rFonts w:ascii="Arial" w:hAnsi="Arial" w:cs="Arial"/>
          <w:sz w:val="24"/>
          <w:szCs w:val="24"/>
        </w:rPr>
      </w:pPr>
      <w:r>
        <w:rPr>
          <w:rFonts w:ascii="Arial" w:hAnsi="Arial" w:cs="Arial"/>
          <w:sz w:val="24"/>
          <w:szCs w:val="24"/>
        </w:rPr>
        <w:t xml:space="preserve">Рекомендовать Отделению ГИБДД ОМВД РФ по Верхнекетскому </w:t>
      </w:r>
      <w:r>
        <w:rPr>
          <w:rFonts w:ascii="Arial" w:hAnsi="Arial" w:cs="Arial"/>
          <w:sz w:val="24"/>
          <w:szCs w:val="24"/>
        </w:rPr>
        <w:lastRenderedPageBreak/>
        <w:t>району обеспечить временное ограничение движения автотранспорта в указанный период по автомобильным дорогам на территории муниципального образования Белоярское городское поселение Верхнекетского района Томской области.</w:t>
      </w:r>
    </w:p>
    <w:p w:rsidR="005576DF" w:rsidRDefault="005576DF" w:rsidP="003D216C">
      <w:pPr>
        <w:pStyle w:val="21"/>
        <w:numPr>
          <w:ilvl w:val="0"/>
          <w:numId w:val="1"/>
        </w:numPr>
        <w:tabs>
          <w:tab w:val="num" w:pos="426"/>
        </w:tabs>
        <w:ind w:left="567" w:firstLine="709"/>
        <w:jc w:val="both"/>
        <w:rPr>
          <w:rFonts w:ascii="Arial" w:hAnsi="Arial" w:cs="Arial"/>
          <w:sz w:val="24"/>
          <w:szCs w:val="24"/>
        </w:rPr>
      </w:pPr>
      <w:r>
        <w:rPr>
          <w:rFonts w:ascii="Arial" w:hAnsi="Arial" w:cs="Arial"/>
          <w:sz w:val="24"/>
          <w:szCs w:val="24"/>
        </w:rPr>
        <w:t>Управляющему делами Администрации Белоярского городского поселения:</w:t>
      </w:r>
    </w:p>
    <w:p w:rsidR="005576DF" w:rsidRDefault="005576DF" w:rsidP="003D216C">
      <w:pPr>
        <w:pStyle w:val="21"/>
        <w:numPr>
          <w:ilvl w:val="0"/>
          <w:numId w:val="3"/>
        </w:numPr>
        <w:ind w:left="567" w:firstLine="709"/>
        <w:jc w:val="both"/>
        <w:rPr>
          <w:rFonts w:ascii="Arial" w:hAnsi="Arial" w:cs="Arial"/>
          <w:sz w:val="24"/>
          <w:szCs w:val="24"/>
        </w:rPr>
      </w:pPr>
      <w:r>
        <w:rPr>
          <w:rFonts w:ascii="Arial" w:hAnsi="Arial" w:cs="Arial"/>
          <w:sz w:val="24"/>
          <w:szCs w:val="24"/>
        </w:rPr>
        <w:t xml:space="preserve"> обеспечить выдачу пропусков в период временного ограничения движения транспортных средств по автомобильным дорогам местного значения муниципального образования Белоярское городское поселение в указанный период в установленном действующим законодательством и муниципальным правовым актом порядке без взимания платы;</w:t>
      </w:r>
    </w:p>
    <w:p w:rsidR="005576DF" w:rsidRDefault="005576DF" w:rsidP="003D216C">
      <w:pPr>
        <w:pStyle w:val="21"/>
        <w:numPr>
          <w:ilvl w:val="0"/>
          <w:numId w:val="3"/>
        </w:numPr>
        <w:ind w:left="567" w:firstLine="709"/>
        <w:jc w:val="both"/>
        <w:rPr>
          <w:rFonts w:ascii="Arial" w:hAnsi="Arial" w:cs="Arial"/>
          <w:sz w:val="24"/>
          <w:szCs w:val="24"/>
        </w:rPr>
      </w:pPr>
      <w:r>
        <w:rPr>
          <w:rFonts w:ascii="Arial" w:hAnsi="Arial" w:cs="Arial"/>
          <w:sz w:val="24"/>
          <w:szCs w:val="24"/>
        </w:rPr>
        <w:t>проинформировать Отделение ГИБДД о введении ограничения движения транспортных средств по автомобильным дорогам местного значения Белоярского городского поселения в срок не позднее 3 календарных дней со дня принятия настоящего постановления посредством направления его копии.</w:t>
      </w:r>
    </w:p>
    <w:p w:rsidR="005576DF" w:rsidRDefault="005576DF" w:rsidP="003D216C">
      <w:pPr>
        <w:pStyle w:val="21"/>
        <w:numPr>
          <w:ilvl w:val="0"/>
          <w:numId w:val="1"/>
        </w:numPr>
        <w:ind w:left="567" w:firstLine="709"/>
        <w:jc w:val="both"/>
        <w:rPr>
          <w:rFonts w:ascii="Arial" w:hAnsi="Arial" w:cs="Arial"/>
          <w:sz w:val="24"/>
          <w:szCs w:val="24"/>
        </w:rPr>
      </w:pPr>
      <w:r>
        <w:rPr>
          <w:rFonts w:ascii="Arial" w:hAnsi="Arial" w:cs="Arial"/>
          <w:sz w:val="24"/>
          <w:szCs w:val="24"/>
        </w:rPr>
        <w:t>Настоящее постановление вступает в силу со дня его официального опубликования в информационном</w:t>
      </w:r>
      <w:r>
        <w:rPr>
          <w:rFonts w:ascii="Arial" w:hAnsi="Arial" w:cs="Arial"/>
          <w:color w:val="000000"/>
          <w:spacing w:val="3"/>
          <w:sz w:val="24"/>
          <w:szCs w:val="24"/>
        </w:rPr>
        <w:t xml:space="preserve"> вестнике Верхнекетского района «Террито</w:t>
      </w:r>
      <w:r w:rsidR="00760867">
        <w:rPr>
          <w:rFonts w:ascii="Arial" w:hAnsi="Arial" w:cs="Arial"/>
          <w:color w:val="000000"/>
          <w:spacing w:val="3"/>
          <w:sz w:val="24"/>
          <w:szCs w:val="24"/>
        </w:rPr>
        <w:t>рия»</w:t>
      </w:r>
      <w:r>
        <w:rPr>
          <w:rFonts w:ascii="Arial" w:hAnsi="Arial" w:cs="Arial"/>
          <w:color w:val="000000"/>
          <w:spacing w:val="3"/>
          <w:sz w:val="24"/>
          <w:szCs w:val="24"/>
        </w:rPr>
        <w:t xml:space="preserve">. </w:t>
      </w:r>
    </w:p>
    <w:p w:rsidR="005576DF" w:rsidRPr="00370902" w:rsidRDefault="005576DF" w:rsidP="003D216C">
      <w:pPr>
        <w:pStyle w:val="a5"/>
        <w:numPr>
          <w:ilvl w:val="0"/>
          <w:numId w:val="1"/>
        </w:numPr>
        <w:ind w:firstLine="709"/>
        <w:jc w:val="both"/>
        <w:rPr>
          <w:rFonts w:ascii="Arial" w:hAnsi="Arial" w:cs="Arial"/>
          <w:color w:val="000000"/>
          <w:spacing w:val="3"/>
          <w:sz w:val="24"/>
          <w:szCs w:val="24"/>
        </w:rPr>
      </w:pPr>
      <w:r w:rsidRPr="00370902">
        <w:rPr>
          <w:rFonts w:ascii="Arial" w:hAnsi="Arial" w:cs="Arial"/>
          <w:color w:val="000000"/>
          <w:spacing w:val="3"/>
          <w:sz w:val="24"/>
          <w:szCs w:val="24"/>
        </w:rPr>
        <w:t>Опубликовать настоящее постановление в районной газете «Заря Севера»</w:t>
      </w:r>
      <w:r w:rsidR="00370902" w:rsidRPr="00370902">
        <w:rPr>
          <w:rFonts w:ascii="Arial" w:hAnsi="Arial" w:cs="Arial"/>
          <w:color w:val="000000"/>
          <w:spacing w:val="3"/>
          <w:sz w:val="24"/>
          <w:szCs w:val="24"/>
        </w:rPr>
        <w:t xml:space="preserve"> и</w:t>
      </w:r>
      <w:r w:rsidR="00370902">
        <w:rPr>
          <w:rFonts w:ascii="Arial" w:hAnsi="Arial" w:cs="Arial"/>
          <w:color w:val="000000"/>
          <w:spacing w:val="3"/>
          <w:sz w:val="24"/>
          <w:szCs w:val="24"/>
        </w:rPr>
        <w:t xml:space="preserve"> </w:t>
      </w:r>
      <w:r w:rsidR="00370902" w:rsidRPr="00370902">
        <w:rPr>
          <w:rFonts w:ascii="Arial" w:hAnsi="Arial" w:cs="Arial"/>
          <w:color w:val="000000"/>
          <w:spacing w:val="3"/>
          <w:sz w:val="24"/>
          <w:szCs w:val="24"/>
        </w:rPr>
        <w:t>в информационном вестнике Верхнекетского района «Территория»</w:t>
      </w:r>
      <w:r w:rsidR="00370902">
        <w:rPr>
          <w:rFonts w:ascii="Arial" w:hAnsi="Arial" w:cs="Arial"/>
          <w:color w:val="000000"/>
          <w:spacing w:val="3"/>
          <w:sz w:val="24"/>
          <w:szCs w:val="24"/>
        </w:rPr>
        <w:t xml:space="preserve">, </w:t>
      </w:r>
      <w:r w:rsidRPr="00370902">
        <w:rPr>
          <w:rFonts w:ascii="Arial" w:hAnsi="Arial" w:cs="Arial"/>
          <w:color w:val="000000"/>
          <w:spacing w:val="3"/>
          <w:sz w:val="24"/>
          <w:szCs w:val="24"/>
        </w:rPr>
        <w:t>разместить на официальном са</w:t>
      </w:r>
      <w:r w:rsidR="00370902" w:rsidRPr="00370902">
        <w:rPr>
          <w:rFonts w:ascii="Arial" w:hAnsi="Arial" w:cs="Arial"/>
          <w:color w:val="000000"/>
          <w:spacing w:val="3"/>
          <w:sz w:val="24"/>
          <w:szCs w:val="24"/>
        </w:rPr>
        <w:t xml:space="preserve">йте муниципального образования Белоярское городское поселение. </w:t>
      </w:r>
    </w:p>
    <w:p w:rsidR="005576DF" w:rsidRDefault="005576DF" w:rsidP="003D216C">
      <w:pPr>
        <w:pStyle w:val="21"/>
        <w:numPr>
          <w:ilvl w:val="0"/>
          <w:numId w:val="1"/>
        </w:numPr>
        <w:ind w:left="567" w:firstLine="709"/>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rsidR="005576DF" w:rsidRDefault="005576DF" w:rsidP="003D216C">
      <w:pPr>
        <w:ind w:left="567" w:firstLine="709"/>
        <w:rPr>
          <w:rFonts w:ascii="Arial" w:hAnsi="Arial" w:cs="Arial"/>
          <w:sz w:val="24"/>
          <w:szCs w:val="24"/>
        </w:rPr>
      </w:pPr>
    </w:p>
    <w:p w:rsidR="005576DF" w:rsidRDefault="005576DF" w:rsidP="003D216C">
      <w:pPr>
        <w:ind w:left="426" w:firstLine="709"/>
        <w:rPr>
          <w:rFonts w:ascii="Arial" w:hAnsi="Arial" w:cs="Arial"/>
          <w:sz w:val="24"/>
          <w:szCs w:val="24"/>
        </w:rPr>
      </w:pPr>
    </w:p>
    <w:p w:rsidR="005576DF" w:rsidRDefault="005576DF" w:rsidP="005576DF">
      <w:pPr>
        <w:ind w:firstLine="709"/>
        <w:rPr>
          <w:rFonts w:ascii="Arial" w:hAnsi="Arial" w:cs="Arial"/>
          <w:sz w:val="24"/>
          <w:szCs w:val="24"/>
        </w:rPr>
      </w:pPr>
    </w:p>
    <w:p w:rsidR="005576DF" w:rsidRDefault="005576DF" w:rsidP="005576DF">
      <w:pPr>
        <w:ind w:firstLine="709"/>
        <w:rPr>
          <w:rFonts w:ascii="Arial" w:hAnsi="Arial" w:cs="Arial"/>
          <w:sz w:val="24"/>
          <w:szCs w:val="24"/>
        </w:rPr>
      </w:pPr>
    </w:p>
    <w:p w:rsidR="005576DF" w:rsidRDefault="005576DF" w:rsidP="005576DF">
      <w:pPr>
        <w:spacing w:line="360" w:lineRule="auto"/>
        <w:rPr>
          <w:rFonts w:ascii="Arial" w:hAnsi="Arial" w:cs="Arial"/>
          <w:sz w:val="24"/>
          <w:szCs w:val="24"/>
        </w:rPr>
      </w:pPr>
      <w:r>
        <w:rPr>
          <w:rFonts w:ascii="Arial" w:hAnsi="Arial" w:cs="Arial"/>
          <w:sz w:val="24"/>
          <w:szCs w:val="24"/>
        </w:rPr>
        <w:t xml:space="preserve">Глава Белоярского городского поселения                                             </w:t>
      </w:r>
      <w:r w:rsidR="00FB782A">
        <w:rPr>
          <w:rFonts w:ascii="Arial" w:hAnsi="Arial" w:cs="Arial"/>
          <w:sz w:val="24"/>
          <w:szCs w:val="24"/>
        </w:rPr>
        <w:t>С</w:t>
      </w:r>
      <w:r>
        <w:rPr>
          <w:rFonts w:ascii="Arial" w:hAnsi="Arial" w:cs="Arial"/>
          <w:sz w:val="24"/>
          <w:szCs w:val="24"/>
        </w:rPr>
        <w:t>.</w:t>
      </w:r>
      <w:r w:rsidR="00FB782A">
        <w:rPr>
          <w:rFonts w:ascii="Arial" w:hAnsi="Arial" w:cs="Arial"/>
          <w:sz w:val="24"/>
          <w:szCs w:val="24"/>
        </w:rPr>
        <w:t>В</w:t>
      </w:r>
      <w:r>
        <w:rPr>
          <w:rFonts w:ascii="Arial" w:hAnsi="Arial" w:cs="Arial"/>
          <w:sz w:val="24"/>
          <w:szCs w:val="24"/>
        </w:rPr>
        <w:t xml:space="preserve">. </w:t>
      </w:r>
      <w:r w:rsidR="00FB782A">
        <w:rPr>
          <w:rFonts w:ascii="Arial" w:hAnsi="Arial" w:cs="Arial"/>
          <w:sz w:val="24"/>
          <w:szCs w:val="24"/>
        </w:rPr>
        <w:t>Чехов</w:t>
      </w:r>
    </w:p>
    <w:p w:rsidR="005576DF" w:rsidRDefault="005576DF" w:rsidP="005576DF">
      <w:pPr>
        <w:spacing w:line="360" w:lineRule="auto"/>
        <w:rPr>
          <w:rFonts w:ascii="Arial" w:hAnsi="Arial" w:cs="Arial"/>
          <w:sz w:val="24"/>
          <w:szCs w:val="24"/>
        </w:rPr>
      </w:pPr>
    </w:p>
    <w:p w:rsidR="005576DF" w:rsidRDefault="005576DF" w:rsidP="005576DF">
      <w:pPr>
        <w:spacing w:line="360" w:lineRule="auto"/>
        <w:rPr>
          <w:rFonts w:ascii="Arial" w:hAnsi="Arial" w:cs="Arial"/>
          <w:sz w:val="24"/>
          <w:szCs w:val="24"/>
        </w:rPr>
      </w:pPr>
    </w:p>
    <w:p w:rsidR="005576DF" w:rsidRDefault="005576DF" w:rsidP="005576DF">
      <w:pPr>
        <w:pStyle w:val="1"/>
        <w:spacing w:line="360" w:lineRule="auto"/>
        <w:rPr>
          <w:rFonts w:ascii="Arial" w:hAnsi="Arial" w:cs="Arial"/>
          <w:iCs/>
        </w:rPr>
      </w:pPr>
    </w:p>
    <w:p w:rsidR="005576DF" w:rsidRDefault="005576DF" w:rsidP="005576DF">
      <w:pPr>
        <w:pStyle w:val="1"/>
        <w:spacing w:line="360" w:lineRule="auto"/>
        <w:rPr>
          <w:rFonts w:ascii="Arial" w:hAnsi="Arial" w:cs="Arial"/>
          <w:iCs/>
        </w:rPr>
      </w:pPr>
    </w:p>
    <w:p w:rsidR="00370902" w:rsidRDefault="00370902" w:rsidP="005576DF">
      <w:pPr>
        <w:pStyle w:val="1"/>
        <w:spacing w:line="360" w:lineRule="auto"/>
        <w:rPr>
          <w:rFonts w:ascii="Arial" w:hAnsi="Arial" w:cs="Arial"/>
          <w:iCs/>
        </w:rPr>
      </w:pPr>
    </w:p>
    <w:p w:rsidR="00370902" w:rsidRDefault="00370902" w:rsidP="005576DF">
      <w:pPr>
        <w:pStyle w:val="1"/>
        <w:spacing w:line="360" w:lineRule="auto"/>
        <w:rPr>
          <w:rFonts w:ascii="Arial" w:hAnsi="Arial" w:cs="Arial"/>
          <w:iCs/>
        </w:rPr>
      </w:pPr>
    </w:p>
    <w:p w:rsidR="00164449" w:rsidRDefault="00164449" w:rsidP="005576DF">
      <w:pPr>
        <w:pStyle w:val="1"/>
        <w:spacing w:line="360" w:lineRule="auto"/>
        <w:rPr>
          <w:rFonts w:ascii="Arial" w:hAnsi="Arial" w:cs="Arial"/>
          <w:iCs/>
        </w:rPr>
      </w:pPr>
    </w:p>
    <w:p w:rsidR="00164449" w:rsidRDefault="00164449" w:rsidP="005576DF">
      <w:pPr>
        <w:pStyle w:val="1"/>
        <w:spacing w:line="360" w:lineRule="auto"/>
        <w:rPr>
          <w:rFonts w:ascii="Arial" w:hAnsi="Arial" w:cs="Arial"/>
          <w:iCs/>
        </w:rPr>
      </w:pPr>
    </w:p>
    <w:p w:rsidR="00164449" w:rsidRDefault="00164449" w:rsidP="005576DF">
      <w:pPr>
        <w:pStyle w:val="1"/>
        <w:spacing w:line="360" w:lineRule="auto"/>
        <w:rPr>
          <w:rFonts w:ascii="Arial" w:hAnsi="Arial" w:cs="Arial"/>
          <w:iCs/>
        </w:rPr>
      </w:pPr>
    </w:p>
    <w:p w:rsidR="00164449" w:rsidRDefault="00164449" w:rsidP="005576DF">
      <w:pPr>
        <w:pStyle w:val="1"/>
        <w:spacing w:line="360" w:lineRule="auto"/>
        <w:rPr>
          <w:rFonts w:ascii="Arial" w:hAnsi="Arial" w:cs="Arial"/>
          <w:iCs/>
        </w:rPr>
      </w:pPr>
    </w:p>
    <w:p w:rsidR="00370902" w:rsidRDefault="00370902" w:rsidP="005576DF">
      <w:pPr>
        <w:pStyle w:val="1"/>
        <w:spacing w:line="360" w:lineRule="auto"/>
        <w:rPr>
          <w:rFonts w:ascii="Arial" w:hAnsi="Arial" w:cs="Arial"/>
          <w:iCs/>
        </w:rPr>
      </w:pPr>
    </w:p>
    <w:p w:rsidR="00370902" w:rsidRDefault="00370902" w:rsidP="005576DF">
      <w:pPr>
        <w:pStyle w:val="1"/>
        <w:spacing w:line="360" w:lineRule="auto"/>
        <w:rPr>
          <w:rFonts w:ascii="Arial" w:hAnsi="Arial" w:cs="Arial"/>
          <w:iCs/>
        </w:rPr>
      </w:pPr>
    </w:p>
    <w:p w:rsidR="005576DF" w:rsidRDefault="005576DF" w:rsidP="005576DF">
      <w:pPr>
        <w:pStyle w:val="1"/>
        <w:spacing w:line="360" w:lineRule="auto"/>
        <w:rPr>
          <w:rFonts w:ascii="Arial" w:hAnsi="Arial" w:cs="Arial"/>
          <w:iCs/>
        </w:rPr>
      </w:pPr>
    </w:p>
    <w:p w:rsidR="005576DF" w:rsidRDefault="005576DF" w:rsidP="005576DF">
      <w:pPr>
        <w:pStyle w:val="1"/>
        <w:spacing w:line="360" w:lineRule="auto"/>
        <w:rPr>
          <w:rFonts w:ascii="Arial" w:hAnsi="Arial" w:cs="Arial"/>
          <w:iCs/>
        </w:rPr>
      </w:pPr>
    </w:p>
    <w:p w:rsidR="005576DF" w:rsidRDefault="00370902" w:rsidP="005576DF">
      <w:pPr>
        <w:pStyle w:val="1"/>
        <w:spacing w:line="360" w:lineRule="auto"/>
        <w:rPr>
          <w:rFonts w:ascii="Arial" w:hAnsi="Arial" w:cs="Arial"/>
          <w:iCs/>
        </w:rPr>
      </w:pPr>
      <w:r>
        <w:rPr>
          <w:rFonts w:ascii="Arial" w:hAnsi="Arial" w:cs="Arial"/>
          <w:iCs/>
        </w:rPr>
        <w:t>____________________________________________________________________________________</w:t>
      </w:r>
    </w:p>
    <w:p w:rsidR="004D0572" w:rsidRDefault="00131D63" w:rsidP="005576DF">
      <w:r>
        <w:rPr>
          <w:rFonts w:ascii="Arial" w:hAnsi="Arial" w:cs="Arial"/>
        </w:rPr>
        <w:t>Д</w:t>
      </w:r>
      <w:r w:rsidR="005576DF">
        <w:rPr>
          <w:rFonts w:ascii="Arial" w:hAnsi="Arial" w:cs="Arial"/>
        </w:rPr>
        <w:t>ело-</w:t>
      </w:r>
      <w:proofErr w:type="gramStart"/>
      <w:r w:rsidR="005576DF">
        <w:rPr>
          <w:rFonts w:ascii="Arial" w:hAnsi="Arial" w:cs="Arial"/>
        </w:rPr>
        <w:t>1,  прокуратура</w:t>
      </w:r>
      <w:proofErr w:type="gramEnd"/>
      <w:r w:rsidR="005576DF">
        <w:rPr>
          <w:rFonts w:ascii="Arial" w:hAnsi="Arial" w:cs="Arial"/>
        </w:rPr>
        <w:t xml:space="preserve">-1, Территория-1 , Адм. </w:t>
      </w:r>
      <w:proofErr w:type="spellStart"/>
      <w:r w:rsidR="005576DF">
        <w:rPr>
          <w:rFonts w:ascii="Arial" w:hAnsi="Arial" w:cs="Arial"/>
        </w:rPr>
        <w:t>Верхн</w:t>
      </w:r>
      <w:proofErr w:type="spellEnd"/>
      <w:r w:rsidR="005576DF">
        <w:rPr>
          <w:rFonts w:ascii="Arial" w:hAnsi="Arial" w:cs="Arial"/>
        </w:rPr>
        <w:t>. района-1, Заря Севера-1,</w:t>
      </w:r>
      <w:r w:rsidR="00F448B8">
        <w:rPr>
          <w:rFonts w:ascii="Arial" w:hAnsi="Arial" w:cs="Arial"/>
        </w:rPr>
        <w:t xml:space="preserve"> ГИБДД – 1.</w:t>
      </w:r>
    </w:p>
    <w:sectPr w:rsidR="004D0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E902473"/>
    <w:multiLevelType w:val="hybridMultilevel"/>
    <w:tmpl w:val="17F67DEE"/>
    <w:lvl w:ilvl="0" w:tplc="CAFCC05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2221784E"/>
    <w:multiLevelType w:val="hybridMultilevel"/>
    <w:tmpl w:val="8A209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D9"/>
    <w:rsid w:val="00131D63"/>
    <w:rsid w:val="00164449"/>
    <w:rsid w:val="001F1924"/>
    <w:rsid w:val="002E6BB6"/>
    <w:rsid w:val="00370902"/>
    <w:rsid w:val="00382F55"/>
    <w:rsid w:val="003D216C"/>
    <w:rsid w:val="003F6CC8"/>
    <w:rsid w:val="004D0572"/>
    <w:rsid w:val="005576DF"/>
    <w:rsid w:val="00657FF7"/>
    <w:rsid w:val="00760867"/>
    <w:rsid w:val="007D53EA"/>
    <w:rsid w:val="00871BC2"/>
    <w:rsid w:val="0088727C"/>
    <w:rsid w:val="00910A10"/>
    <w:rsid w:val="00AA0F6A"/>
    <w:rsid w:val="00B20142"/>
    <w:rsid w:val="00BA285B"/>
    <w:rsid w:val="00BC34FE"/>
    <w:rsid w:val="00CF5CD0"/>
    <w:rsid w:val="00D660D9"/>
    <w:rsid w:val="00EB6941"/>
    <w:rsid w:val="00F448B8"/>
    <w:rsid w:val="00FA2C85"/>
    <w:rsid w:val="00FB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3B59D-D702-45F5-B445-5F2CB78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DF"/>
    <w:pPr>
      <w:widowControl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5576DF"/>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
    <w:name w:val="Обычный1"/>
    <w:uiPriority w:val="99"/>
    <w:rsid w:val="005576DF"/>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3"/>
    <w:rsid w:val="005576DF"/>
    <w:pPr>
      <w:ind w:left="3828" w:hanging="284"/>
    </w:pPr>
    <w:rPr>
      <w:sz w:val="22"/>
      <w:szCs w:val="22"/>
    </w:rPr>
  </w:style>
  <w:style w:type="paragraph" w:customStyle="1" w:styleId="11">
    <w:name w:val="заголовок 11"/>
    <w:basedOn w:val="a"/>
    <w:next w:val="a"/>
    <w:rsid w:val="005576DF"/>
    <w:pPr>
      <w:keepNext/>
      <w:jc w:val="right"/>
    </w:pPr>
    <w:rPr>
      <w:b/>
      <w:i/>
      <w:sz w:val="22"/>
      <w:lang w:eastAsia="ru-RU"/>
    </w:rPr>
  </w:style>
  <w:style w:type="paragraph" w:styleId="a3">
    <w:name w:val="Balloon Text"/>
    <w:basedOn w:val="a"/>
    <w:link w:val="a4"/>
    <w:uiPriority w:val="99"/>
    <w:semiHidden/>
    <w:unhideWhenUsed/>
    <w:rsid w:val="00131D63"/>
    <w:rPr>
      <w:rFonts w:ascii="Segoe UI" w:hAnsi="Segoe UI" w:cs="Segoe UI"/>
      <w:sz w:val="18"/>
      <w:szCs w:val="18"/>
    </w:rPr>
  </w:style>
  <w:style w:type="character" w:customStyle="1" w:styleId="a4">
    <w:name w:val="Текст выноски Знак"/>
    <w:basedOn w:val="a0"/>
    <w:link w:val="a3"/>
    <w:uiPriority w:val="99"/>
    <w:semiHidden/>
    <w:rsid w:val="00131D63"/>
    <w:rPr>
      <w:rFonts w:ascii="Segoe UI" w:eastAsia="Times New Roman" w:hAnsi="Segoe UI" w:cs="Segoe UI"/>
      <w:sz w:val="18"/>
      <w:szCs w:val="18"/>
      <w:lang w:eastAsia="zh-CN"/>
    </w:rPr>
  </w:style>
  <w:style w:type="paragraph" w:styleId="a5">
    <w:name w:val="List Paragraph"/>
    <w:basedOn w:val="a"/>
    <w:uiPriority w:val="34"/>
    <w:qFormat/>
    <w:rsid w:val="00370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  </cp:lastModifiedBy>
  <cp:revision>4</cp:revision>
  <cp:lastPrinted>2023-03-15T05:20:00Z</cp:lastPrinted>
  <dcterms:created xsi:type="dcterms:W3CDTF">2023-03-03T02:25:00Z</dcterms:created>
  <dcterms:modified xsi:type="dcterms:W3CDTF">2023-03-16T02:52:00Z</dcterms:modified>
</cp:coreProperties>
</file>