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C54" w:rsidRPr="00B815FE" w:rsidRDefault="00C62B24">
      <w:pPr>
        <w:pStyle w:val="Standard"/>
        <w:jc w:val="center"/>
        <w:rPr>
          <w:lang w:val="ru-RU"/>
        </w:rPr>
      </w:pPr>
      <w:bookmarkStart w:id="0" w:name="_GoBack"/>
      <w:r>
        <w:rPr>
          <w:rFonts w:ascii="Arial" w:hAnsi="Arial" w:cs="Arial"/>
          <w:b/>
          <w:lang w:val="ru-RU"/>
        </w:rPr>
        <w:t>ПРОТОКОЛ № 3 (</w:t>
      </w:r>
      <w:r>
        <w:rPr>
          <w:rFonts w:ascii="Arial" w:hAnsi="Arial" w:cs="Arial"/>
          <w:b/>
          <w:i/>
          <w:lang w:val="ru-RU"/>
        </w:rPr>
        <w:t>для размещения на сайте</w:t>
      </w:r>
      <w:r>
        <w:rPr>
          <w:rFonts w:ascii="Arial" w:hAnsi="Arial" w:cs="Arial"/>
          <w:b/>
          <w:lang w:val="ru-RU"/>
        </w:rPr>
        <w:t>)</w:t>
      </w:r>
    </w:p>
    <w:p w:rsidR="00454C54" w:rsidRDefault="00C62B24">
      <w:pPr>
        <w:pStyle w:val="Standard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заседания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</w:t>
      </w:r>
    </w:p>
    <w:p w:rsidR="00454C54" w:rsidRDefault="00454C54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454C54" w:rsidRPr="00B815FE" w:rsidRDefault="00C62B24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Дата </w:t>
      </w:r>
      <w:proofErr w:type="gramStart"/>
      <w:r>
        <w:rPr>
          <w:rFonts w:ascii="Arial" w:hAnsi="Arial" w:cs="Arial"/>
          <w:b/>
          <w:sz w:val="22"/>
          <w:szCs w:val="22"/>
          <w:lang w:val="ru-RU"/>
        </w:rPr>
        <w:t xml:space="preserve">проведения:   </w:t>
      </w:r>
      <w:proofErr w:type="gramEnd"/>
      <w:r>
        <w:rPr>
          <w:rFonts w:ascii="Arial" w:hAnsi="Arial" w:cs="Arial"/>
          <w:b/>
          <w:sz w:val="22"/>
          <w:szCs w:val="22"/>
          <w:lang w:val="ru-RU"/>
        </w:rPr>
        <w:t xml:space="preserve"> 17  июля  2020 года</w:t>
      </w:r>
      <w:bookmarkEnd w:id="0"/>
    </w:p>
    <w:p w:rsidR="00454C54" w:rsidRDefault="00C62B24">
      <w:pPr>
        <w:pStyle w:val="Standard"/>
      </w:pPr>
      <w:r>
        <w:rPr>
          <w:rFonts w:ascii="Arial" w:hAnsi="Arial" w:cs="Arial"/>
          <w:b/>
          <w:sz w:val="22"/>
          <w:szCs w:val="22"/>
          <w:lang w:val="ru-RU"/>
        </w:rPr>
        <w:t xml:space="preserve">Место проведения: </w:t>
      </w:r>
      <w:proofErr w:type="spellStart"/>
      <w:r>
        <w:rPr>
          <w:rFonts w:ascii="Arial" w:hAnsi="Arial" w:cs="Arial"/>
          <w:b/>
          <w:sz w:val="22"/>
          <w:szCs w:val="22"/>
          <w:lang w:val="ru-RU"/>
        </w:rPr>
        <w:t>р.п</w:t>
      </w:r>
      <w:proofErr w:type="spellEnd"/>
      <w:r>
        <w:rPr>
          <w:rFonts w:ascii="Arial" w:hAnsi="Arial" w:cs="Arial"/>
          <w:b/>
          <w:sz w:val="22"/>
          <w:szCs w:val="22"/>
          <w:lang w:val="ru-RU"/>
        </w:rPr>
        <w:t xml:space="preserve">. Белый Яр, ул. Гагарина, 19                               </w:t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454C54" w:rsidRPr="00B815FE" w:rsidRDefault="00C62B24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Начало заседания: 14 </w:t>
      </w:r>
      <w:r>
        <w:rPr>
          <w:rFonts w:ascii="Arial" w:hAnsi="Arial" w:cs="Arial"/>
          <w:b/>
          <w:sz w:val="22"/>
          <w:szCs w:val="22"/>
          <w:vertAlign w:val="superscript"/>
          <w:lang w:val="ru-RU"/>
        </w:rPr>
        <w:t>15</w:t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454C54" w:rsidRDefault="00C62B24">
      <w:pPr>
        <w:pStyle w:val="1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Председателя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комиссии:  У.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В.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Шашкова</w:t>
      </w:r>
      <w:proofErr w:type="spellEnd"/>
    </w:p>
    <w:p w:rsidR="00454C54" w:rsidRDefault="00C62B24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Секретарь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комиссии:   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    О. В. Шишкина</w:t>
      </w:r>
    </w:p>
    <w:p w:rsidR="00454C54" w:rsidRDefault="00454C54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454C54" w:rsidRDefault="00C62B24">
      <w:pPr>
        <w:pStyle w:val="Standard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color w:val="000000"/>
          <w:sz w:val="22"/>
          <w:szCs w:val="22"/>
          <w:lang w:val="ru-RU"/>
        </w:rPr>
        <w:t>Присутствовали:</w:t>
      </w:r>
    </w:p>
    <w:p w:rsidR="00454C54" w:rsidRDefault="00C62B24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Демерзова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Н. Г. – ведущий специалист Администрации Белоярского городского поселения;</w:t>
      </w:r>
    </w:p>
    <w:p w:rsidR="00454C54" w:rsidRDefault="00C62B24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Шалева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С. В. – ведущий специалист Администрации Белоярского городского поселения.</w:t>
      </w:r>
    </w:p>
    <w:p w:rsidR="00454C54" w:rsidRDefault="00454C54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454C54" w:rsidRDefault="00454C54">
      <w:pPr>
        <w:pStyle w:val="Standard"/>
        <w:jc w:val="both"/>
        <w:rPr>
          <w:lang w:val="ru-RU"/>
        </w:rPr>
      </w:pPr>
    </w:p>
    <w:p w:rsidR="00454C54" w:rsidRDefault="00454C54">
      <w:pPr>
        <w:pStyle w:val="Standard"/>
        <w:jc w:val="center"/>
        <w:rPr>
          <w:rFonts w:ascii="Arial" w:hAnsi="Arial" w:cs="Arial"/>
          <w:b/>
          <w:color w:val="993366"/>
          <w:sz w:val="22"/>
          <w:szCs w:val="22"/>
          <w:lang w:val="ru-RU"/>
        </w:rPr>
      </w:pPr>
    </w:p>
    <w:p w:rsidR="00454C54" w:rsidRDefault="00C62B24">
      <w:pPr>
        <w:pStyle w:val="Standard"/>
        <w:spacing w:line="360" w:lineRule="auto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Повестка дня:</w:t>
      </w:r>
    </w:p>
    <w:p w:rsidR="00454C54" w:rsidRDefault="00C62B24">
      <w:pPr>
        <w:widowControl/>
        <w:suppressAutoHyphens w:val="0"/>
        <w:spacing w:line="360" w:lineRule="auto"/>
        <w:ind w:left="36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 xml:space="preserve">1. Рассмотрение уведомления от Фамилия Имя Отчество, должность об </w:t>
      </w: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осуществлении иной оплачиваемой деятельности.</w:t>
      </w:r>
    </w:p>
    <w:p w:rsidR="00454C54" w:rsidRDefault="00C62B24">
      <w:pPr>
        <w:widowControl/>
        <w:suppressAutoHyphens w:val="0"/>
        <w:spacing w:line="360" w:lineRule="auto"/>
        <w:ind w:left="36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 xml:space="preserve">Докладчик: О. В. Шишкина </w:t>
      </w:r>
    </w:p>
    <w:p w:rsidR="00454C54" w:rsidRDefault="00454C54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</w:p>
    <w:p w:rsidR="00454C54" w:rsidRDefault="00C62B24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 xml:space="preserve">Заседание комиссии открыл председатель комиссии, поступило предложение считать заседание комиссии по соблюдению требований к служебному поведению муниципальных служащих Администрации </w:t>
      </w: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Белоярского городского поселения открытым.</w:t>
      </w:r>
    </w:p>
    <w:p w:rsidR="00454C54" w:rsidRDefault="00C62B24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 xml:space="preserve">Проголосовали: ЗА 4 /четыре/, 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ПРОТИВ  нет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, ВОЗДЕРЖАЛИСЬ  нет.</w:t>
      </w:r>
    </w:p>
    <w:p w:rsidR="00454C54" w:rsidRDefault="00C62B24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1. СЛУШАЛИ: О. В. Шишкину. В своем выступлении О. В. Шишкина доложила: на имя Главы Белоярского городского поселения поступило уведомление от муниципал</w:t>
      </w: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ьного служащего Администрации Белоярского городского поселения о возможности осуществления иной оплачиваемой деятельности Фамилия Имя Отчество, должность.</w:t>
      </w:r>
    </w:p>
    <w:p w:rsidR="00454C54" w:rsidRPr="00B815FE" w:rsidRDefault="00C62B24">
      <w:pPr>
        <w:widowControl/>
        <w:suppressAutoHyphens w:val="0"/>
        <w:spacing w:line="360" w:lineRule="auto"/>
        <w:jc w:val="both"/>
        <w:textAlignment w:val="auto"/>
        <w:rPr>
          <w:lang w:val="ru-RU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О. В. Шишкина пояснила членам комиссии, что с вступлением в силу с 1 июня 2007 года Федерального зако</w:t>
      </w: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на от 02.03.2007 №25-ФЗ «О муниципальной службе в Российской Федерации» муниципальный служащий вправе выполнять иную оплачиваемую работу в случае, если это не повлечет за собой конфликта интересов и личной заинтересованности муниципального служащего. В дан</w:t>
      </w: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ном случае Фамилия Имя Отчество, должность будет осуществлять работу в Комитете общественной безопасности Администрации Томской области, народным дружинником (обеспечение правопорядка). Работа (Служба) в должности народного дружинника выполняется в свободн</w:t>
      </w: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ое от основной работы время</w:t>
      </w:r>
      <w:r>
        <w:rPr>
          <w:rFonts w:ascii="Arial" w:eastAsia="Times New Roman" w:hAnsi="Arial" w:cs="Arial"/>
          <w:spacing w:val="-2"/>
          <w:kern w:val="0"/>
          <w:sz w:val="22"/>
          <w:szCs w:val="22"/>
          <w:lang w:val="ru-RU" w:eastAsia="ru-RU" w:bidi="ar-SA"/>
        </w:rPr>
        <w:t>. В связи с этим невозможно поставить под сомнение объективное исполнение обязанностей по должности муниципальной службы.</w:t>
      </w:r>
    </w:p>
    <w:p w:rsidR="00454C54" w:rsidRDefault="00C62B24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ВЫСТУПИЛИ:</w:t>
      </w:r>
    </w:p>
    <w:p w:rsidR="00454C54" w:rsidRDefault="00C62B24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 xml:space="preserve">У. В. </w:t>
      </w:r>
      <w:proofErr w:type="spellStart"/>
      <w:proofErr w:type="gramStart"/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Шашкова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:  в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 xml:space="preserve"> связи с тем, что при осуществлении указанной деятельности </w:t>
      </w: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муниципальным служащим Фамилия Имя Отчество, должность, нет конфликта интересов, предлагаю согласовать уведомление.</w:t>
      </w:r>
    </w:p>
    <w:p w:rsidR="00454C54" w:rsidRDefault="00C62B24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lastRenderedPageBreak/>
        <w:t xml:space="preserve">РЕШИЛИ: </w:t>
      </w:r>
    </w:p>
    <w:p w:rsidR="00454C54" w:rsidRPr="00B815FE" w:rsidRDefault="00C62B24">
      <w:pPr>
        <w:widowControl/>
        <w:numPr>
          <w:ilvl w:val="0"/>
          <w:numId w:val="9"/>
        </w:numPr>
        <w:suppressAutoHyphens w:val="0"/>
        <w:spacing w:line="360" w:lineRule="auto"/>
        <w:jc w:val="both"/>
        <w:textAlignment w:val="auto"/>
        <w:rPr>
          <w:lang w:val="ru-RU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Возможность возникновения конфликта интересов при выполнении Фамилия Имя Отчество, должность, работы (службы) в Комитете общественн</w:t>
      </w: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ой безопасности Администрации Томской области, народным дружинником, отсутствует.</w:t>
      </w:r>
    </w:p>
    <w:p w:rsidR="00454C54" w:rsidRDefault="00C62B24">
      <w:pPr>
        <w:widowControl/>
        <w:numPr>
          <w:ilvl w:val="0"/>
          <w:numId w:val="9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Секретарю комиссии О. В. Шишкиной о принятом комиссией решении уведомить фамилия имя отчество. Приобщить уведомление о выполнении иной оплачиваемой работы к личному делу муни</w:t>
      </w: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ципального служащего.</w:t>
      </w:r>
    </w:p>
    <w:p w:rsidR="00454C54" w:rsidRDefault="00C62B24">
      <w:pPr>
        <w:widowControl/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 xml:space="preserve">Проголосовали: ЗА 4 /четыре/, 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ПРОТИВ  нет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, ВОЗДЕРЖАЛИСЬ, нет.</w:t>
      </w:r>
    </w:p>
    <w:p w:rsidR="00454C54" w:rsidRDefault="00C62B24">
      <w:pPr>
        <w:widowControl/>
        <w:suppressAutoHyphens w:val="0"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Решение принято единогласно.</w:t>
      </w:r>
    </w:p>
    <w:p w:rsidR="00454C54" w:rsidRDefault="00454C54">
      <w:pPr>
        <w:widowControl/>
        <w:suppressAutoHyphens w:val="0"/>
        <w:ind w:left="709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</w:p>
    <w:p w:rsidR="00454C54" w:rsidRDefault="00C62B24">
      <w:pPr>
        <w:widowControl/>
        <w:suppressAutoHyphens w:val="0"/>
        <w:ind w:left="709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Рассмотрено 1 вопрос</w:t>
      </w:r>
    </w:p>
    <w:p w:rsidR="00454C54" w:rsidRPr="00B815FE" w:rsidRDefault="00C62B24">
      <w:pPr>
        <w:widowControl/>
        <w:suppressAutoHyphens w:val="0"/>
        <w:ind w:left="709"/>
        <w:jc w:val="both"/>
        <w:textAlignment w:val="auto"/>
        <w:rPr>
          <w:lang w:val="ru-RU"/>
        </w:rPr>
      </w:pPr>
      <w:r>
        <w:rPr>
          <w:rFonts w:ascii="Arial" w:eastAsia="Times New Roman" w:hAnsi="Arial" w:cs="Arial"/>
          <w:kern w:val="0"/>
          <w:sz w:val="22"/>
          <w:szCs w:val="22"/>
          <w:lang w:val="ru-RU" w:eastAsia="ru-RU" w:bidi="ar-SA"/>
        </w:rPr>
        <w:t>Время окончания заседания: 15</w:t>
      </w:r>
      <w:r>
        <w:rPr>
          <w:rFonts w:ascii="Arial" w:eastAsia="Times New Roman" w:hAnsi="Arial" w:cs="Arial"/>
          <w:kern w:val="0"/>
          <w:sz w:val="22"/>
          <w:szCs w:val="22"/>
          <w:vertAlign w:val="superscript"/>
          <w:lang w:val="ru-RU" w:eastAsia="ru-RU" w:bidi="ar-SA"/>
        </w:rPr>
        <w:t>00</w:t>
      </w:r>
    </w:p>
    <w:p w:rsidR="00454C54" w:rsidRDefault="00454C54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454C54" w:rsidRDefault="00454C54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454C54" w:rsidRDefault="00454C54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454C54" w:rsidRDefault="00454C54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454C54" w:rsidRDefault="00454C54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54C54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C62B2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Председатель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комиссии</w:t>
            </w:r>
            <w:proofErr w:type="spellEnd"/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C62B2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У. В.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Шашкова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454C54" w:rsidRDefault="00454C5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54C54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C62B2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C62B2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О. В. Шишкина</w:t>
            </w:r>
          </w:p>
          <w:p w:rsidR="00454C54" w:rsidRDefault="00454C5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54C54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54C54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C62B2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C62B2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Н. Г.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Демерзова</w:t>
            </w:r>
            <w:proofErr w:type="spellEnd"/>
          </w:p>
          <w:p w:rsidR="00454C54" w:rsidRDefault="00454C5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54C54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C62B2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С. В.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Шалева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</w:tr>
      <w:tr w:rsidR="00454C54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54C54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54" w:rsidRDefault="00454C54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454C54" w:rsidRDefault="00454C54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454C54" w:rsidRDefault="00454C54">
      <w:pPr>
        <w:pStyle w:val="21"/>
        <w:widowControl/>
        <w:ind w:left="709"/>
        <w:jc w:val="both"/>
        <w:rPr>
          <w:rFonts w:cs="Arial"/>
          <w:b/>
          <w:sz w:val="22"/>
          <w:lang w:val="ru-RU"/>
        </w:rPr>
      </w:pPr>
    </w:p>
    <w:sectPr w:rsidR="00454C5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B24" w:rsidRDefault="00C62B24">
      <w:r>
        <w:separator/>
      </w:r>
    </w:p>
  </w:endnote>
  <w:endnote w:type="continuationSeparator" w:id="0">
    <w:p w:rsidR="00C62B24" w:rsidRDefault="00C6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B24" w:rsidRDefault="00C62B24">
      <w:r>
        <w:rPr>
          <w:color w:val="000000"/>
        </w:rPr>
        <w:separator/>
      </w:r>
    </w:p>
  </w:footnote>
  <w:footnote w:type="continuationSeparator" w:id="0">
    <w:p w:rsidR="00C62B24" w:rsidRDefault="00C6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A31"/>
    <w:multiLevelType w:val="multilevel"/>
    <w:tmpl w:val="4864B5C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3D4C"/>
    <w:multiLevelType w:val="multilevel"/>
    <w:tmpl w:val="A1E44B98"/>
    <w:styleLink w:val="WW8Num2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9D394A"/>
    <w:multiLevelType w:val="multilevel"/>
    <w:tmpl w:val="370C25F4"/>
    <w:styleLink w:val="WW8Num9"/>
    <w:lvl w:ilvl="0">
      <w:start w:val="1"/>
      <w:numFmt w:val="decimal"/>
      <w:lvlText w:val="%1."/>
      <w:lvlJc w:val="left"/>
      <w:pPr>
        <w:ind w:left="1695" w:hanging="975"/>
      </w:pPr>
      <w:rPr>
        <w:rFonts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93DCB"/>
    <w:multiLevelType w:val="multilevel"/>
    <w:tmpl w:val="AB4E7F6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128F8"/>
    <w:multiLevelType w:val="multilevel"/>
    <w:tmpl w:val="FC109CD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1F6C67"/>
    <w:multiLevelType w:val="multilevel"/>
    <w:tmpl w:val="03F4EDA2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448DD"/>
    <w:multiLevelType w:val="multilevel"/>
    <w:tmpl w:val="FCE68C68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5534F"/>
    <w:multiLevelType w:val="multilevel"/>
    <w:tmpl w:val="834C950A"/>
    <w:styleLink w:val="WW8Num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30982"/>
    <w:multiLevelType w:val="multilevel"/>
    <w:tmpl w:val="BF084958"/>
    <w:styleLink w:val="WW8Num5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4C54"/>
    <w:rsid w:val="00454C54"/>
    <w:rsid w:val="00B815FE"/>
    <w:rsid w:val="00C6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87E09-FC14-4B6B-A2B8-34A6C6A8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widowControl/>
      <w:outlineLvl w:val="0"/>
    </w:pPr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1">
    <w:name w:val="Основной текст 21"/>
    <w:basedOn w:val="Standard"/>
    <w:rPr>
      <w:rFonts w:cs="Times New Roma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9z0">
    <w:name w:val="WW8Num9z0"/>
    <w:rPr>
      <w:rFonts w:cs="Arial"/>
    </w:rPr>
  </w:style>
  <w:style w:type="paragraph" w:customStyle="1" w:styleId="10">
    <w:name w:val="Знак Знак Знак1"/>
    <w:basedOn w:val="a"/>
    <w:pPr>
      <w:widowControl/>
      <w:tabs>
        <w:tab w:val="left" w:pos="360"/>
      </w:tabs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character" w:customStyle="1" w:styleId="a5">
    <w:name w:val="Основной текст_"/>
    <w:basedOn w:val="a0"/>
    <w:rPr>
      <w:rFonts w:ascii="Sylfaen" w:eastAsia="Sylfaen" w:hAnsi="Sylfaen" w:cs="Sylfaen"/>
      <w:spacing w:val="2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pPr>
      <w:shd w:val="clear" w:color="auto" w:fill="FFFFFF"/>
      <w:suppressAutoHyphens w:val="0"/>
      <w:spacing w:line="216" w:lineRule="exact"/>
      <w:jc w:val="both"/>
      <w:textAlignment w:val="auto"/>
    </w:pPr>
    <w:rPr>
      <w:rFonts w:ascii="Sylfaen" w:eastAsia="Sylfaen" w:hAnsi="Sylfaen" w:cs="Sylfaen"/>
      <w:spacing w:val="2"/>
      <w:sz w:val="15"/>
      <w:szCs w:val="15"/>
    </w:rPr>
  </w:style>
  <w:style w:type="character" w:customStyle="1" w:styleId="2">
    <w:name w:val="Основной текст (2)_"/>
    <w:basedOn w:val="a0"/>
    <w:rPr>
      <w:rFonts w:eastAsia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line="324" w:lineRule="exact"/>
      <w:jc w:val="center"/>
      <w:textAlignment w:val="auto"/>
    </w:pPr>
    <w:rPr>
      <w:rFonts w:eastAsia="Times New Roman" w:cs="Times New Roman"/>
      <w:b/>
      <w:bCs/>
      <w:spacing w:val="6"/>
      <w:sz w:val="25"/>
      <w:szCs w:val="25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9">
    <w:name w:val="WW8Num9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14">
    <w:name w:val="WW8Num1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28">
    <w:name w:val="WW8Num28"/>
    <w:basedOn w:val="a2"/>
    <w:pPr>
      <w:numPr>
        <w:numId w:val="7"/>
      </w:numPr>
    </w:pPr>
  </w:style>
  <w:style w:type="numbering" w:customStyle="1" w:styleId="WW8Num27">
    <w:name w:val="WW8Num2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AdmBGP</dc:creator>
  <cp:lastModifiedBy>Elmira Ishbulatova</cp:lastModifiedBy>
  <cp:revision>2</cp:revision>
  <cp:lastPrinted>2020-07-29T09:39:00Z</cp:lastPrinted>
  <dcterms:created xsi:type="dcterms:W3CDTF">2024-03-30T16:43:00Z</dcterms:created>
  <dcterms:modified xsi:type="dcterms:W3CDTF">2024-03-30T16:43:00Z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