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CB" w:rsidRDefault="00DA64CB" w:rsidP="00DA64CB">
      <w:pPr>
        <w:jc w:val="center"/>
        <w:rPr>
          <w:rFonts w:cs="Arial"/>
          <w:b/>
          <w:sz w:val="36"/>
          <w:szCs w:val="36"/>
        </w:rPr>
      </w:pPr>
      <w:r>
        <w:rPr>
          <w:rFonts w:cs="Arial"/>
          <w:b/>
          <w:sz w:val="36"/>
          <w:szCs w:val="36"/>
        </w:rPr>
        <w:t>Томская область</w:t>
      </w:r>
    </w:p>
    <w:p w:rsidR="00DA64CB" w:rsidRDefault="00DA64CB" w:rsidP="00DA64CB">
      <w:pPr>
        <w:pStyle w:val="1"/>
        <w:spacing w:after="120"/>
        <w:jc w:val="center"/>
        <w:rPr>
          <w:rFonts w:ascii="Arial" w:hAnsi="Arial" w:cs="Arial"/>
          <w:b/>
          <w:bCs/>
          <w:spacing w:val="34"/>
          <w:sz w:val="36"/>
          <w:szCs w:val="36"/>
        </w:rPr>
      </w:pPr>
      <w:r>
        <w:rPr>
          <w:rFonts w:ascii="Arial" w:hAnsi="Arial" w:cs="Arial"/>
          <w:b/>
          <w:bCs/>
          <w:spacing w:val="34"/>
          <w:sz w:val="36"/>
          <w:szCs w:val="36"/>
        </w:rPr>
        <w:t>Верхнекетский район</w:t>
      </w:r>
    </w:p>
    <w:p w:rsidR="00DA64CB" w:rsidRDefault="00DA64CB" w:rsidP="00DA64CB">
      <w:pPr>
        <w:pStyle w:val="1"/>
        <w:jc w:val="center"/>
        <w:rPr>
          <w:rFonts w:ascii="Arial" w:hAnsi="Arial" w:cs="Arial"/>
          <w:sz w:val="32"/>
          <w:szCs w:val="32"/>
        </w:rPr>
      </w:pPr>
      <w:r>
        <w:rPr>
          <w:rFonts w:ascii="Arial" w:hAnsi="Arial" w:cs="Arial"/>
          <w:sz w:val="32"/>
          <w:szCs w:val="32"/>
        </w:rPr>
        <w:t>Совет Белоярского городского поселения</w:t>
      </w:r>
    </w:p>
    <w:tbl>
      <w:tblPr>
        <w:tblW w:w="0" w:type="auto"/>
        <w:tblLayout w:type="fixed"/>
        <w:tblCellMar>
          <w:left w:w="0" w:type="dxa"/>
          <w:right w:w="0" w:type="dxa"/>
        </w:tblCellMar>
        <w:tblLook w:val="04A0"/>
      </w:tblPr>
      <w:tblGrid>
        <w:gridCol w:w="4680"/>
        <w:gridCol w:w="4680"/>
      </w:tblGrid>
      <w:tr w:rsidR="00DA64CB" w:rsidTr="00DA64CB">
        <w:tc>
          <w:tcPr>
            <w:tcW w:w="4680" w:type="dxa"/>
            <w:tcBorders>
              <w:top w:val="nil"/>
              <w:left w:val="nil"/>
              <w:bottom w:val="thinThickMediumGap" w:sz="24" w:space="0" w:color="auto"/>
              <w:right w:val="nil"/>
            </w:tcBorders>
          </w:tcPr>
          <w:p w:rsidR="00DA64CB" w:rsidRDefault="00DA64CB">
            <w:pPr>
              <w:pStyle w:val="11"/>
              <w:spacing w:after="20"/>
              <w:jc w:val="left"/>
              <w:rPr>
                <w:rFonts w:ascii="Arial" w:hAnsi="Arial" w:cs="Arial"/>
                <w:i w:val="0"/>
                <w:iCs/>
                <w:sz w:val="4"/>
                <w:szCs w:val="4"/>
              </w:rPr>
            </w:pPr>
          </w:p>
        </w:tc>
        <w:tc>
          <w:tcPr>
            <w:tcW w:w="4680" w:type="dxa"/>
            <w:tcBorders>
              <w:top w:val="nil"/>
              <w:left w:val="nil"/>
              <w:bottom w:val="thinThickMediumGap" w:sz="24" w:space="0" w:color="auto"/>
              <w:right w:val="nil"/>
            </w:tcBorders>
          </w:tcPr>
          <w:p w:rsidR="00DA64CB" w:rsidRDefault="00DA64CB">
            <w:pPr>
              <w:pStyle w:val="11"/>
              <w:spacing w:after="20"/>
              <w:ind w:right="57"/>
              <w:rPr>
                <w:rFonts w:ascii="Arial" w:hAnsi="Arial" w:cs="Arial"/>
                <w:i w:val="0"/>
                <w:iCs/>
                <w:sz w:val="4"/>
                <w:szCs w:val="4"/>
              </w:rPr>
            </w:pPr>
          </w:p>
        </w:tc>
      </w:tr>
      <w:tr w:rsidR="00DA64CB" w:rsidTr="00DA64CB">
        <w:tc>
          <w:tcPr>
            <w:tcW w:w="4680" w:type="dxa"/>
            <w:tcBorders>
              <w:top w:val="thinThickMediumGap" w:sz="24" w:space="0" w:color="auto"/>
              <w:left w:val="nil"/>
              <w:bottom w:val="nil"/>
              <w:right w:val="nil"/>
            </w:tcBorders>
          </w:tcPr>
          <w:p w:rsidR="00DA64CB" w:rsidRDefault="00DA64CB">
            <w:pPr>
              <w:pStyle w:val="11"/>
              <w:spacing w:after="20"/>
              <w:jc w:val="left"/>
              <w:rPr>
                <w:rFonts w:ascii="Arial" w:hAnsi="Arial" w:cs="Arial"/>
                <w:i w:val="0"/>
                <w:iCs/>
                <w:sz w:val="20"/>
              </w:rPr>
            </w:pPr>
          </w:p>
        </w:tc>
        <w:tc>
          <w:tcPr>
            <w:tcW w:w="4680" w:type="dxa"/>
            <w:tcBorders>
              <w:top w:val="thinThickMediumGap" w:sz="24" w:space="0" w:color="auto"/>
              <w:left w:val="nil"/>
              <w:bottom w:val="nil"/>
              <w:right w:val="nil"/>
            </w:tcBorders>
          </w:tcPr>
          <w:p w:rsidR="00DA64CB" w:rsidRDefault="00DA64CB">
            <w:pPr>
              <w:pStyle w:val="11"/>
              <w:spacing w:after="20"/>
              <w:ind w:right="57"/>
              <w:rPr>
                <w:rFonts w:ascii="Arial" w:hAnsi="Arial" w:cs="Arial"/>
                <w:i w:val="0"/>
                <w:iCs/>
                <w:sz w:val="20"/>
              </w:rPr>
            </w:pPr>
          </w:p>
        </w:tc>
      </w:tr>
      <w:tr w:rsidR="00DA64CB" w:rsidRPr="00DA64CB" w:rsidTr="00DA64CB">
        <w:tc>
          <w:tcPr>
            <w:tcW w:w="4680" w:type="dxa"/>
            <w:hideMark/>
          </w:tcPr>
          <w:p w:rsidR="00DA64CB" w:rsidRPr="00DA64CB" w:rsidRDefault="00DA64CB">
            <w:pPr>
              <w:pStyle w:val="11"/>
              <w:spacing w:after="20"/>
              <w:jc w:val="left"/>
              <w:rPr>
                <w:rFonts w:ascii="Arial" w:hAnsi="Arial" w:cs="Arial"/>
                <w:i w:val="0"/>
                <w:iCs/>
                <w:sz w:val="24"/>
                <w:szCs w:val="24"/>
              </w:rPr>
            </w:pPr>
            <w:r w:rsidRPr="00DA64CB">
              <w:rPr>
                <w:rFonts w:ascii="Arial" w:hAnsi="Arial" w:cs="Arial"/>
                <w:i w:val="0"/>
                <w:iCs/>
                <w:sz w:val="24"/>
                <w:szCs w:val="24"/>
              </w:rPr>
              <w:t xml:space="preserve">  26 декабря  2013 года</w:t>
            </w:r>
          </w:p>
        </w:tc>
        <w:tc>
          <w:tcPr>
            <w:tcW w:w="4680" w:type="dxa"/>
            <w:hideMark/>
          </w:tcPr>
          <w:p w:rsidR="00DA64CB" w:rsidRPr="00DA64CB" w:rsidRDefault="00DA64CB">
            <w:pPr>
              <w:pStyle w:val="11"/>
              <w:spacing w:after="20"/>
              <w:ind w:right="57"/>
              <w:jc w:val="left"/>
              <w:rPr>
                <w:rFonts w:ascii="Arial" w:hAnsi="Arial" w:cs="Arial"/>
                <w:i w:val="0"/>
                <w:iCs/>
                <w:sz w:val="24"/>
                <w:szCs w:val="24"/>
              </w:rPr>
            </w:pPr>
            <w:r w:rsidRPr="00DA64CB">
              <w:rPr>
                <w:rFonts w:ascii="Arial" w:hAnsi="Arial" w:cs="Arial"/>
                <w:i w:val="0"/>
                <w:iCs/>
                <w:sz w:val="24"/>
                <w:szCs w:val="24"/>
              </w:rPr>
              <w:t xml:space="preserve">                                                 №101</w:t>
            </w:r>
          </w:p>
        </w:tc>
      </w:tr>
    </w:tbl>
    <w:p w:rsidR="00DA64CB" w:rsidRPr="00DA64CB" w:rsidRDefault="00DA64CB" w:rsidP="00DA64CB">
      <w:pPr>
        <w:jc w:val="center"/>
        <w:rPr>
          <w:rFonts w:ascii="Arial" w:hAnsi="Arial" w:cs="Arial"/>
          <w:sz w:val="24"/>
          <w:szCs w:val="24"/>
          <w:lang w:bidi="th-TH"/>
        </w:rPr>
      </w:pPr>
      <w:r w:rsidRPr="00DA64CB">
        <w:rPr>
          <w:rFonts w:ascii="Arial" w:hAnsi="Arial" w:cs="Arial"/>
          <w:sz w:val="24"/>
          <w:szCs w:val="24"/>
        </w:rPr>
        <w:t>РЕШЕНИЕ</w:t>
      </w:r>
    </w:p>
    <w:tbl>
      <w:tblPr>
        <w:tblW w:w="0" w:type="auto"/>
        <w:tblLayout w:type="fixed"/>
        <w:tblCellMar>
          <w:left w:w="0" w:type="dxa"/>
          <w:right w:w="0" w:type="dxa"/>
        </w:tblCellMar>
        <w:tblLook w:val="04A0"/>
      </w:tblPr>
      <w:tblGrid>
        <w:gridCol w:w="4678"/>
        <w:gridCol w:w="4678"/>
      </w:tblGrid>
      <w:tr w:rsidR="00DA64CB" w:rsidRPr="00DA64CB" w:rsidTr="00DA64CB">
        <w:tc>
          <w:tcPr>
            <w:tcW w:w="4678" w:type="dxa"/>
          </w:tcPr>
          <w:p w:rsidR="00DA64CB" w:rsidRPr="00DA64CB" w:rsidRDefault="00DA64CB">
            <w:pPr>
              <w:rPr>
                <w:rFonts w:ascii="Arial" w:hAnsi="Arial" w:cs="Arial"/>
                <w:sz w:val="24"/>
                <w:szCs w:val="24"/>
                <w:lang w:bidi="th-TH"/>
              </w:rPr>
            </w:pPr>
            <w:r w:rsidRPr="00DA64CB">
              <w:rPr>
                <w:rFonts w:ascii="Arial" w:hAnsi="Arial" w:cs="Arial"/>
                <w:b/>
                <w:sz w:val="24"/>
                <w:szCs w:val="24"/>
              </w:rPr>
              <w:t xml:space="preserve"> </w:t>
            </w:r>
            <w:r w:rsidRPr="00DA64CB">
              <w:rPr>
                <w:rFonts w:ascii="Arial" w:hAnsi="Arial" w:cs="Arial"/>
                <w:sz w:val="24"/>
                <w:szCs w:val="24"/>
              </w:rPr>
              <w:t>О местном бюджете муниципального</w:t>
            </w:r>
          </w:p>
          <w:p w:rsidR="00DA64CB" w:rsidRPr="00DA64CB" w:rsidRDefault="00DA64CB">
            <w:pPr>
              <w:rPr>
                <w:rFonts w:ascii="Arial" w:hAnsi="Arial" w:cs="Arial"/>
                <w:sz w:val="24"/>
                <w:szCs w:val="24"/>
              </w:rPr>
            </w:pPr>
            <w:r w:rsidRPr="00DA64CB">
              <w:rPr>
                <w:rFonts w:ascii="Arial" w:hAnsi="Arial" w:cs="Arial"/>
                <w:sz w:val="24"/>
                <w:szCs w:val="24"/>
              </w:rPr>
              <w:t>образования «Белоярское городское поселение» на 2014 год</w:t>
            </w:r>
          </w:p>
          <w:p w:rsidR="00DA64CB" w:rsidRPr="00DA64CB" w:rsidRDefault="00DA64CB">
            <w:pPr>
              <w:rPr>
                <w:rFonts w:ascii="Arial" w:hAnsi="Arial" w:cs="Arial"/>
                <w:b/>
                <w:sz w:val="24"/>
                <w:szCs w:val="24"/>
              </w:rPr>
            </w:pPr>
            <w:r w:rsidRPr="00DA64CB">
              <w:rPr>
                <w:rFonts w:ascii="Arial" w:hAnsi="Arial" w:cs="Arial"/>
                <w:sz w:val="24"/>
                <w:szCs w:val="24"/>
              </w:rPr>
              <w:t>(во втором чтении)</w:t>
            </w:r>
          </w:p>
          <w:p w:rsidR="00DA64CB" w:rsidRPr="00DA64CB" w:rsidRDefault="00DA64CB">
            <w:pPr>
              <w:rPr>
                <w:rFonts w:ascii="Arial" w:hAnsi="Arial" w:cs="Arial"/>
                <w:b/>
                <w:sz w:val="24"/>
                <w:szCs w:val="24"/>
                <w:lang w:bidi="th-TH"/>
              </w:rPr>
            </w:pPr>
          </w:p>
        </w:tc>
        <w:tc>
          <w:tcPr>
            <w:tcW w:w="4678" w:type="dxa"/>
            <w:hideMark/>
          </w:tcPr>
          <w:p w:rsidR="00DA64CB" w:rsidRPr="00DA64CB" w:rsidRDefault="00DA64CB">
            <w:pPr>
              <w:jc w:val="center"/>
              <w:rPr>
                <w:rFonts w:ascii="Arial" w:hAnsi="Arial" w:cs="Arial"/>
                <w:b/>
                <w:sz w:val="24"/>
                <w:szCs w:val="24"/>
                <w:lang w:bidi="th-TH"/>
              </w:rPr>
            </w:pPr>
            <w:r w:rsidRPr="00DA64CB">
              <w:rPr>
                <w:rFonts w:ascii="Arial" w:hAnsi="Arial" w:cs="Arial"/>
                <w:b/>
                <w:sz w:val="24"/>
                <w:szCs w:val="24"/>
              </w:rPr>
              <w:t xml:space="preserve"> </w:t>
            </w:r>
          </w:p>
        </w:tc>
      </w:tr>
    </w:tbl>
    <w:p w:rsidR="00DA64CB" w:rsidRPr="00DA64CB" w:rsidRDefault="00DA64CB" w:rsidP="00DA64CB">
      <w:pPr>
        <w:rPr>
          <w:rFonts w:ascii="Arial" w:hAnsi="Arial" w:cs="Arial"/>
          <w:sz w:val="24"/>
          <w:szCs w:val="24"/>
          <w:lang w:bidi="th-TH"/>
        </w:rPr>
      </w:pPr>
    </w:p>
    <w:p w:rsidR="00DA64CB" w:rsidRPr="00DA64CB" w:rsidRDefault="00DA64CB" w:rsidP="00DA64CB">
      <w:pPr>
        <w:jc w:val="both"/>
        <w:rPr>
          <w:rFonts w:ascii="Arial" w:hAnsi="Arial" w:cs="Arial"/>
          <w:i/>
          <w:sz w:val="24"/>
          <w:szCs w:val="24"/>
        </w:rPr>
      </w:pPr>
      <w:r w:rsidRPr="00DA64CB">
        <w:rPr>
          <w:rFonts w:ascii="Arial" w:hAnsi="Arial" w:cs="Arial"/>
          <w:i/>
          <w:sz w:val="24"/>
          <w:szCs w:val="24"/>
        </w:rPr>
        <w:t xml:space="preserve">       В соответствии с  Федеральным Законом от 06.10.2003 г. № 131-ФЗ «Об общих принципах организации местного самоуправления в РФ», Бюджетным Кодексом, Уставом  муниципального образования «Белоярское городское поселение», Решением Совета Белоярского городского поселения от 25.06.2013 №54 «Об утверждении Положения о бюджетном  процессе в муниципальном образовании «Белоярское городское поселение», иными Федеральными законами и Законами Томской области и р</w:t>
      </w:r>
      <w:r w:rsidRPr="00DA64CB">
        <w:rPr>
          <w:rFonts w:ascii="Arial" w:hAnsi="Arial" w:cs="Arial"/>
          <w:bCs/>
          <w:i/>
          <w:sz w:val="24"/>
          <w:szCs w:val="24"/>
        </w:rPr>
        <w:t xml:space="preserve">ассмотрев проект бюджета муниципального образования «Белоярское городское поселение» на 2014 год, </w:t>
      </w:r>
    </w:p>
    <w:p w:rsidR="00DA64CB" w:rsidRPr="00DA64CB" w:rsidRDefault="00DA64CB" w:rsidP="00DA64CB">
      <w:pPr>
        <w:pStyle w:val="21"/>
        <w:widowControl/>
        <w:spacing w:line="360" w:lineRule="auto"/>
        <w:ind w:firstLine="709"/>
        <w:jc w:val="center"/>
        <w:rPr>
          <w:rFonts w:ascii="Arial" w:hAnsi="Arial" w:cs="Arial"/>
        </w:rPr>
      </w:pPr>
      <w:r w:rsidRPr="00DA64CB">
        <w:rPr>
          <w:rFonts w:ascii="Arial" w:hAnsi="Arial" w:cs="Arial"/>
        </w:rPr>
        <w:t>Совет Белоярского городского поселения</w:t>
      </w:r>
    </w:p>
    <w:p w:rsidR="00DA64CB" w:rsidRPr="00DA64CB" w:rsidRDefault="00DA64CB" w:rsidP="00DA64CB">
      <w:pPr>
        <w:pStyle w:val="21"/>
        <w:widowControl/>
        <w:spacing w:line="360" w:lineRule="auto"/>
        <w:ind w:firstLine="709"/>
        <w:jc w:val="center"/>
        <w:rPr>
          <w:rFonts w:ascii="Arial" w:hAnsi="Arial" w:cs="Arial"/>
        </w:rPr>
      </w:pPr>
      <w:r w:rsidRPr="00DA64CB">
        <w:rPr>
          <w:rFonts w:ascii="Arial" w:hAnsi="Arial" w:cs="Arial"/>
        </w:rPr>
        <w:t>РЕШИЛ:</w:t>
      </w:r>
    </w:p>
    <w:p w:rsidR="00DA64CB" w:rsidRPr="00DA64CB" w:rsidRDefault="00DA64CB" w:rsidP="00DA64CB">
      <w:pPr>
        <w:ind w:firstLine="708"/>
        <w:jc w:val="both"/>
        <w:rPr>
          <w:rFonts w:ascii="Arial" w:hAnsi="Arial" w:cs="Arial"/>
          <w:sz w:val="24"/>
          <w:szCs w:val="24"/>
        </w:rPr>
      </w:pPr>
      <w:r w:rsidRPr="00DA64CB">
        <w:rPr>
          <w:rFonts w:ascii="Arial" w:hAnsi="Arial" w:cs="Arial"/>
          <w:b/>
          <w:sz w:val="24"/>
          <w:szCs w:val="24"/>
        </w:rPr>
        <w:t>Статья 1</w:t>
      </w:r>
    </w:p>
    <w:p w:rsidR="00DA64CB" w:rsidRPr="00DA64CB" w:rsidRDefault="00DA64CB" w:rsidP="00DA64CB">
      <w:pPr>
        <w:ind w:firstLine="720"/>
        <w:jc w:val="both"/>
        <w:rPr>
          <w:rFonts w:ascii="Arial" w:hAnsi="Arial" w:cs="Arial"/>
          <w:sz w:val="24"/>
          <w:szCs w:val="24"/>
        </w:rPr>
      </w:pPr>
      <w:r w:rsidRPr="00DA64CB">
        <w:rPr>
          <w:rFonts w:ascii="Arial" w:hAnsi="Arial" w:cs="Arial"/>
          <w:sz w:val="24"/>
          <w:szCs w:val="24"/>
        </w:rPr>
        <w:t xml:space="preserve"> Утвердить  основные характеристики местного бюджета на 2014 год:</w:t>
      </w:r>
    </w:p>
    <w:p w:rsidR="00DA64CB" w:rsidRPr="00DA64CB" w:rsidRDefault="00DA64CB" w:rsidP="00DA64CB">
      <w:pPr>
        <w:numPr>
          <w:ilvl w:val="0"/>
          <w:numId w:val="1"/>
        </w:numPr>
        <w:tabs>
          <w:tab w:val="num" w:pos="1260"/>
        </w:tabs>
        <w:spacing w:after="0" w:line="240" w:lineRule="auto"/>
        <w:ind w:left="0" w:firstLine="720"/>
        <w:jc w:val="both"/>
        <w:rPr>
          <w:rFonts w:ascii="Arial" w:hAnsi="Arial" w:cs="Arial"/>
          <w:sz w:val="24"/>
          <w:szCs w:val="24"/>
        </w:rPr>
      </w:pPr>
      <w:r w:rsidRPr="00DA64CB">
        <w:rPr>
          <w:rFonts w:ascii="Arial" w:hAnsi="Arial" w:cs="Arial"/>
          <w:sz w:val="24"/>
          <w:szCs w:val="24"/>
        </w:rPr>
        <w:t xml:space="preserve">прогнозируемый общий объем доходов местного бюджета в сумме </w:t>
      </w:r>
      <w:r w:rsidRPr="00DA64CB">
        <w:rPr>
          <w:rFonts w:ascii="Arial" w:hAnsi="Arial" w:cs="Arial"/>
          <w:b/>
          <w:sz w:val="24"/>
          <w:szCs w:val="24"/>
        </w:rPr>
        <w:t>20906,3</w:t>
      </w:r>
      <w:r w:rsidRPr="00DA64CB">
        <w:rPr>
          <w:rFonts w:ascii="Arial" w:hAnsi="Arial" w:cs="Arial"/>
          <w:sz w:val="24"/>
          <w:szCs w:val="24"/>
        </w:rPr>
        <w:t xml:space="preserve"> тыс. рублей, в том числе налоговые и неналоговые доходы в сумме </w:t>
      </w:r>
      <w:r w:rsidRPr="00DA64CB">
        <w:rPr>
          <w:rFonts w:ascii="Arial" w:hAnsi="Arial" w:cs="Arial"/>
          <w:b/>
          <w:sz w:val="24"/>
          <w:szCs w:val="24"/>
        </w:rPr>
        <w:t xml:space="preserve">16008,8 </w:t>
      </w:r>
      <w:r w:rsidRPr="00DA64CB">
        <w:rPr>
          <w:rFonts w:ascii="Arial" w:hAnsi="Arial" w:cs="Arial"/>
          <w:sz w:val="24"/>
          <w:szCs w:val="24"/>
        </w:rPr>
        <w:t xml:space="preserve"> тыс. рублей;</w:t>
      </w:r>
    </w:p>
    <w:p w:rsidR="00DA64CB" w:rsidRPr="00DA64CB" w:rsidRDefault="00DA64CB" w:rsidP="00DA64CB">
      <w:pPr>
        <w:numPr>
          <w:ilvl w:val="0"/>
          <w:numId w:val="1"/>
        </w:numPr>
        <w:tabs>
          <w:tab w:val="num" w:pos="1260"/>
        </w:tabs>
        <w:spacing w:after="0" w:line="240" w:lineRule="auto"/>
        <w:ind w:left="0" w:firstLine="720"/>
        <w:jc w:val="both"/>
        <w:rPr>
          <w:rFonts w:ascii="Arial" w:hAnsi="Arial" w:cs="Arial"/>
          <w:sz w:val="24"/>
          <w:szCs w:val="24"/>
        </w:rPr>
      </w:pPr>
      <w:r w:rsidRPr="00DA64CB">
        <w:rPr>
          <w:rFonts w:ascii="Arial" w:hAnsi="Arial" w:cs="Arial"/>
          <w:sz w:val="24"/>
          <w:szCs w:val="24"/>
        </w:rPr>
        <w:t xml:space="preserve">общий объем расходов местного бюджета в сумме </w:t>
      </w:r>
      <w:r w:rsidRPr="00DA64CB">
        <w:rPr>
          <w:rFonts w:ascii="Arial" w:hAnsi="Arial" w:cs="Arial"/>
          <w:b/>
          <w:sz w:val="24"/>
          <w:szCs w:val="24"/>
        </w:rPr>
        <w:t>20906,3</w:t>
      </w:r>
      <w:r w:rsidRPr="00DA64CB">
        <w:rPr>
          <w:rFonts w:ascii="Arial" w:hAnsi="Arial" w:cs="Arial"/>
          <w:sz w:val="24"/>
          <w:szCs w:val="24"/>
        </w:rPr>
        <w:t xml:space="preserve"> тыс. рублей».</w:t>
      </w:r>
    </w:p>
    <w:p w:rsidR="00DA64CB" w:rsidRPr="00DA64CB" w:rsidRDefault="00DA64CB" w:rsidP="00DA64CB">
      <w:pPr>
        <w:ind w:firstLine="708"/>
        <w:jc w:val="both"/>
        <w:rPr>
          <w:rFonts w:ascii="Arial" w:hAnsi="Arial" w:cs="Arial"/>
          <w:b/>
          <w:sz w:val="24"/>
          <w:szCs w:val="24"/>
        </w:rPr>
      </w:pPr>
    </w:p>
    <w:p w:rsidR="00DA64CB" w:rsidRPr="00DA64CB" w:rsidRDefault="00DA64CB" w:rsidP="00DA64CB">
      <w:pPr>
        <w:ind w:firstLine="708"/>
        <w:jc w:val="both"/>
        <w:rPr>
          <w:rFonts w:ascii="Arial" w:hAnsi="Arial" w:cs="Arial"/>
          <w:b/>
          <w:sz w:val="24"/>
          <w:szCs w:val="24"/>
        </w:rPr>
      </w:pPr>
      <w:r w:rsidRPr="00DA64CB">
        <w:rPr>
          <w:rFonts w:ascii="Arial" w:hAnsi="Arial" w:cs="Arial"/>
          <w:b/>
          <w:sz w:val="24"/>
          <w:szCs w:val="24"/>
        </w:rPr>
        <w:t>Статья 2</w:t>
      </w:r>
    </w:p>
    <w:p w:rsidR="00DA64CB" w:rsidRPr="00DA64CB" w:rsidRDefault="00DA64CB" w:rsidP="00DA64CB">
      <w:pPr>
        <w:ind w:firstLine="708"/>
        <w:jc w:val="both"/>
        <w:rPr>
          <w:rFonts w:ascii="Arial" w:hAnsi="Arial" w:cs="Arial"/>
          <w:sz w:val="24"/>
          <w:szCs w:val="24"/>
        </w:rPr>
      </w:pPr>
      <w:r w:rsidRPr="00DA64CB">
        <w:rPr>
          <w:rFonts w:ascii="Arial" w:hAnsi="Arial" w:cs="Arial"/>
          <w:sz w:val="24"/>
          <w:szCs w:val="24"/>
        </w:rPr>
        <w:t>Утвердить:</w:t>
      </w:r>
    </w:p>
    <w:p w:rsidR="00DA64CB" w:rsidRPr="00DA64CB" w:rsidRDefault="00DA64CB" w:rsidP="00DA64CB">
      <w:pPr>
        <w:ind w:firstLine="708"/>
        <w:jc w:val="both"/>
        <w:rPr>
          <w:rFonts w:ascii="Arial" w:hAnsi="Arial" w:cs="Arial"/>
          <w:sz w:val="24"/>
          <w:szCs w:val="24"/>
        </w:rPr>
      </w:pPr>
      <w:r w:rsidRPr="00DA64CB">
        <w:rPr>
          <w:rFonts w:ascii="Arial" w:hAnsi="Arial" w:cs="Arial"/>
          <w:sz w:val="24"/>
          <w:szCs w:val="24"/>
        </w:rPr>
        <w:t xml:space="preserve">1) перечень главных администраторов доходов бюджета муниципального образования «Белоярское городское поселение» - органов местного </w:t>
      </w:r>
      <w:r w:rsidRPr="00DA64CB">
        <w:rPr>
          <w:rFonts w:ascii="Arial" w:hAnsi="Arial" w:cs="Arial"/>
          <w:sz w:val="24"/>
          <w:szCs w:val="24"/>
        </w:rPr>
        <w:lastRenderedPageBreak/>
        <w:t xml:space="preserve">самоуправления Верхнекетского района согласно приложению </w:t>
      </w:r>
      <w:r w:rsidRPr="00DA64CB">
        <w:rPr>
          <w:rFonts w:ascii="Arial" w:hAnsi="Arial" w:cs="Arial"/>
          <w:b/>
          <w:sz w:val="24"/>
          <w:szCs w:val="24"/>
        </w:rPr>
        <w:t>1</w:t>
      </w:r>
      <w:r w:rsidRPr="00DA64CB">
        <w:rPr>
          <w:rFonts w:ascii="Arial" w:hAnsi="Arial" w:cs="Arial"/>
          <w:sz w:val="24"/>
          <w:szCs w:val="24"/>
        </w:rPr>
        <w:t xml:space="preserve"> к настоящему Решению.</w:t>
      </w:r>
    </w:p>
    <w:p w:rsidR="00DA64CB" w:rsidRPr="00DA64CB" w:rsidRDefault="00DA64CB" w:rsidP="00DA64CB">
      <w:pPr>
        <w:ind w:firstLine="708"/>
        <w:jc w:val="both"/>
        <w:rPr>
          <w:rFonts w:ascii="Arial" w:hAnsi="Arial" w:cs="Arial"/>
          <w:sz w:val="24"/>
          <w:szCs w:val="24"/>
        </w:rPr>
      </w:pPr>
      <w:r w:rsidRPr="00DA64CB">
        <w:rPr>
          <w:rFonts w:ascii="Arial" w:hAnsi="Arial" w:cs="Arial"/>
          <w:sz w:val="24"/>
          <w:szCs w:val="24"/>
        </w:rPr>
        <w:t xml:space="preserve">2) перечень видов доходов, закрепленных за главными администраторами доходов местного бюджета - органами местного самоуправления Верхнекетского района на 2014 год, согласно приложению  </w:t>
      </w:r>
      <w:r w:rsidRPr="00DA64CB">
        <w:rPr>
          <w:rFonts w:ascii="Arial" w:hAnsi="Arial" w:cs="Arial"/>
          <w:b/>
          <w:sz w:val="24"/>
          <w:szCs w:val="24"/>
        </w:rPr>
        <w:t xml:space="preserve">2 </w:t>
      </w:r>
      <w:r w:rsidRPr="00DA64CB">
        <w:rPr>
          <w:rFonts w:ascii="Arial" w:hAnsi="Arial" w:cs="Arial"/>
          <w:sz w:val="24"/>
          <w:szCs w:val="24"/>
        </w:rPr>
        <w:t xml:space="preserve"> к настоящему Решению.</w:t>
      </w:r>
    </w:p>
    <w:p w:rsidR="00DA64CB" w:rsidRPr="00DA64CB" w:rsidRDefault="00DA64CB" w:rsidP="00DA64CB">
      <w:pPr>
        <w:ind w:firstLine="720"/>
        <w:jc w:val="both"/>
        <w:rPr>
          <w:rFonts w:ascii="Arial" w:hAnsi="Arial" w:cs="Arial"/>
          <w:b/>
          <w:color w:val="0000FF"/>
          <w:sz w:val="24"/>
          <w:szCs w:val="24"/>
        </w:rPr>
      </w:pPr>
      <w:r w:rsidRPr="00DA64CB">
        <w:rPr>
          <w:rFonts w:ascii="Arial" w:hAnsi="Arial" w:cs="Arial"/>
          <w:sz w:val="24"/>
          <w:szCs w:val="24"/>
        </w:rPr>
        <w:t>3) Перечень</w:t>
      </w:r>
      <w:r w:rsidRPr="00DA64CB">
        <w:rPr>
          <w:rFonts w:ascii="Arial" w:hAnsi="Arial" w:cs="Arial"/>
          <w:b/>
          <w:sz w:val="24"/>
          <w:szCs w:val="24"/>
        </w:rPr>
        <w:t xml:space="preserve"> </w:t>
      </w:r>
      <w:r w:rsidRPr="00DA64CB">
        <w:rPr>
          <w:rFonts w:ascii="Arial" w:hAnsi="Arial" w:cs="Arial"/>
          <w:sz w:val="24"/>
          <w:szCs w:val="24"/>
        </w:rPr>
        <w:t xml:space="preserve">главных  администраторов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согласно приложению </w:t>
      </w:r>
      <w:r w:rsidRPr="00DA64CB">
        <w:rPr>
          <w:rFonts w:ascii="Arial" w:hAnsi="Arial" w:cs="Arial"/>
          <w:b/>
          <w:sz w:val="24"/>
          <w:szCs w:val="24"/>
        </w:rPr>
        <w:t>3</w:t>
      </w:r>
      <w:r w:rsidRPr="00DA64CB">
        <w:rPr>
          <w:rFonts w:ascii="Arial" w:hAnsi="Arial" w:cs="Arial"/>
          <w:sz w:val="24"/>
          <w:szCs w:val="24"/>
        </w:rPr>
        <w:t xml:space="preserve"> к настоящему Решению.</w:t>
      </w:r>
    </w:p>
    <w:p w:rsidR="00DA64CB" w:rsidRPr="00DA64CB" w:rsidRDefault="00DA64CB" w:rsidP="00DA64CB">
      <w:pPr>
        <w:ind w:firstLine="708"/>
        <w:jc w:val="both"/>
        <w:rPr>
          <w:rFonts w:ascii="Arial" w:hAnsi="Arial" w:cs="Arial"/>
          <w:sz w:val="24"/>
          <w:szCs w:val="24"/>
        </w:rPr>
      </w:pPr>
      <w:r w:rsidRPr="00DA64CB">
        <w:rPr>
          <w:rFonts w:ascii="Arial" w:hAnsi="Arial" w:cs="Arial"/>
          <w:sz w:val="24"/>
          <w:szCs w:val="24"/>
        </w:rPr>
        <w:t xml:space="preserve">4) перечень главных администраторов источников финансирования дефицита местного бюджета на 2014 год согласно приложению </w:t>
      </w:r>
      <w:r w:rsidRPr="00DA64CB">
        <w:rPr>
          <w:rFonts w:ascii="Arial" w:hAnsi="Arial" w:cs="Arial"/>
          <w:b/>
          <w:sz w:val="24"/>
          <w:szCs w:val="24"/>
        </w:rPr>
        <w:t>4</w:t>
      </w:r>
      <w:r w:rsidRPr="00DA64CB">
        <w:rPr>
          <w:rFonts w:ascii="Arial" w:hAnsi="Arial" w:cs="Arial"/>
          <w:sz w:val="24"/>
          <w:szCs w:val="24"/>
        </w:rPr>
        <w:t xml:space="preserve"> к настоящему Решению.</w:t>
      </w:r>
    </w:p>
    <w:p w:rsidR="00DA64CB" w:rsidRPr="00DA64CB" w:rsidRDefault="00DA64CB" w:rsidP="00DA64CB">
      <w:pPr>
        <w:ind w:firstLine="708"/>
        <w:jc w:val="both"/>
        <w:rPr>
          <w:rFonts w:ascii="Arial" w:hAnsi="Arial" w:cs="Arial"/>
          <w:sz w:val="24"/>
          <w:szCs w:val="24"/>
        </w:rPr>
      </w:pPr>
      <w:r w:rsidRPr="00DA64CB">
        <w:rPr>
          <w:rFonts w:ascii="Arial" w:hAnsi="Arial" w:cs="Arial"/>
          <w:sz w:val="24"/>
          <w:szCs w:val="24"/>
        </w:rPr>
        <w:t xml:space="preserve">5) объем поступлений доходов  в местный бюджет муниципального образования «Белоярское городское поселение» на 2014 год, согласно приложению  </w:t>
      </w:r>
      <w:r w:rsidRPr="00DA64CB">
        <w:rPr>
          <w:rFonts w:ascii="Arial" w:hAnsi="Arial" w:cs="Arial"/>
          <w:b/>
          <w:sz w:val="24"/>
          <w:szCs w:val="24"/>
        </w:rPr>
        <w:t>5</w:t>
      </w:r>
      <w:r w:rsidRPr="00DA64CB">
        <w:rPr>
          <w:rFonts w:ascii="Arial" w:hAnsi="Arial" w:cs="Arial"/>
          <w:sz w:val="24"/>
          <w:szCs w:val="24"/>
        </w:rPr>
        <w:t xml:space="preserve"> к настоящему Решению;</w:t>
      </w:r>
    </w:p>
    <w:p w:rsidR="00DA64CB" w:rsidRPr="00DA64CB" w:rsidRDefault="00DA64CB" w:rsidP="00DA64CB">
      <w:pPr>
        <w:widowControl w:val="0"/>
        <w:autoSpaceDE w:val="0"/>
        <w:autoSpaceDN w:val="0"/>
        <w:adjustRightInd w:val="0"/>
        <w:ind w:firstLine="709"/>
        <w:jc w:val="both"/>
        <w:rPr>
          <w:rFonts w:ascii="Arial" w:hAnsi="Arial" w:cs="Arial"/>
          <w:color w:val="000000"/>
          <w:sz w:val="24"/>
          <w:szCs w:val="24"/>
        </w:rPr>
      </w:pPr>
      <w:r w:rsidRPr="00DA64CB">
        <w:rPr>
          <w:rFonts w:ascii="Arial" w:hAnsi="Arial" w:cs="Arial"/>
          <w:sz w:val="24"/>
          <w:szCs w:val="24"/>
        </w:rPr>
        <w:t xml:space="preserve">6) </w:t>
      </w:r>
      <w:r w:rsidRPr="00DA64CB">
        <w:rPr>
          <w:rFonts w:ascii="Arial" w:hAnsi="Arial" w:cs="Arial"/>
          <w:color w:val="000000"/>
          <w:sz w:val="24"/>
          <w:szCs w:val="24"/>
        </w:rPr>
        <w:t xml:space="preserve">объем межбюджетных трансфертов бюджету муниципального образования «Белоярское городское поселение» из других бюджетов бюджетной системы Российской Федерации на 2014 год, согласно приложению </w:t>
      </w:r>
      <w:r w:rsidRPr="00DA64CB">
        <w:rPr>
          <w:rFonts w:ascii="Arial" w:hAnsi="Arial" w:cs="Arial"/>
          <w:b/>
          <w:color w:val="000000"/>
          <w:sz w:val="24"/>
          <w:szCs w:val="24"/>
        </w:rPr>
        <w:t>6</w:t>
      </w:r>
      <w:r w:rsidRPr="00DA64CB">
        <w:rPr>
          <w:rFonts w:ascii="Arial" w:hAnsi="Arial" w:cs="Arial"/>
          <w:color w:val="000000"/>
          <w:sz w:val="24"/>
          <w:szCs w:val="24"/>
        </w:rPr>
        <w:t xml:space="preserve"> к настоящему Решению;</w:t>
      </w:r>
    </w:p>
    <w:p w:rsidR="00DA64CB" w:rsidRPr="00DA64CB" w:rsidRDefault="00DA64CB" w:rsidP="00DA64CB">
      <w:pPr>
        <w:widowControl w:val="0"/>
        <w:autoSpaceDE w:val="0"/>
        <w:autoSpaceDN w:val="0"/>
        <w:adjustRightInd w:val="0"/>
        <w:ind w:firstLine="709"/>
        <w:jc w:val="both"/>
        <w:rPr>
          <w:rFonts w:ascii="Arial" w:hAnsi="Arial" w:cs="Arial"/>
          <w:color w:val="000000"/>
          <w:sz w:val="24"/>
          <w:szCs w:val="24"/>
        </w:rPr>
      </w:pPr>
      <w:r w:rsidRPr="00DA64CB">
        <w:rPr>
          <w:rFonts w:ascii="Arial" w:hAnsi="Arial" w:cs="Arial"/>
          <w:color w:val="000000"/>
          <w:sz w:val="24"/>
          <w:szCs w:val="24"/>
        </w:rPr>
        <w:t xml:space="preserve">7) источники финансирования дефицита местного бюджета муниципального образования «Белоярское городское поселение» на 2014 год согласно приложению </w:t>
      </w:r>
      <w:r w:rsidRPr="00DA64CB">
        <w:rPr>
          <w:rFonts w:ascii="Arial" w:hAnsi="Arial" w:cs="Arial"/>
          <w:b/>
          <w:color w:val="000000"/>
          <w:sz w:val="24"/>
          <w:szCs w:val="24"/>
        </w:rPr>
        <w:t>7</w:t>
      </w:r>
      <w:r w:rsidRPr="00DA64CB">
        <w:rPr>
          <w:rFonts w:ascii="Arial" w:hAnsi="Arial" w:cs="Arial"/>
          <w:color w:val="000000"/>
          <w:sz w:val="24"/>
          <w:szCs w:val="24"/>
        </w:rPr>
        <w:t xml:space="preserve"> к настоящему Решению;</w:t>
      </w:r>
    </w:p>
    <w:p w:rsidR="00DA64CB" w:rsidRPr="00DA64CB" w:rsidRDefault="00DA64CB" w:rsidP="00DA64CB">
      <w:pPr>
        <w:widowControl w:val="0"/>
        <w:autoSpaceDE w:val="0"/>
        <w:autoSpaceDN w:val="0"/>
        <w:adjustRightInd w:val="0"/>
        <w:ind w:firstLine="709"/>
        <w:jc w:val="both"/>
        <w:rPr>
          <w:rFonts w:ascii="Arial" w:hAnsi="Arial" w:cs="Arial"/>
          <w:color w:val="000000"/>
          <w:sz w:val="24"/>
          <w:szCs w:val="24"/>
        </w:rPr>
      </w:pPr>
      <w:r w:rsidRPr="00DA64CB">
        <w:rPr>
          <w:rFonts w:ascii="Arial" w:hAnsi="Arial" w:cs="Arial"/>
          <w:color w:val="000000"/>
          <w:sz w:val="24"/>
          <w:szCs w:val="24"/>
        </w:rPr>
        <w:t xml:space="preserve">8) перечень главных распорядителей средств местного бюджета муниципального образования «Белоярское городское поселение» на 2014 год согласно приложению </w:t>
      </w:r>
      <w:r w:rsidRPr="00DA64CB">
        <w:rPr>
          <w:rFonts w:ascii="Arial" w:hAnsi="Arial" w:cs="Arial"/>
          <w:b/>
          <w:color w:val="000000"/>
          <w:sz w:val="24"/>
          <w:szCs w:val="24"/>
        </w:rPr>
        <w:t>8</w:t>
      </w:r>
      <w:r w:rsidRPr="00DA64CB">
        <w:rPr>
          <w:rFonts w:ascii="Arial" w:hAnsi="Arial" w:cs="Arial"/>
          <w:color w:val="000000"/>
          <w:sz w:val="24"/>
          <w:szCs w:val="24"/>
        </w:rPr>
        <w:t xml:space="preserve"> к настоящему Решению;</w:t>
      </w:r>
    </w:p>
    <w:p w:rsidR="00DA64CB" w:rsidRPr="00DA64CB" w:rsidRDefault="00DA64CB" w:rsidP="00DA64CB">
      <w:pPr>
        <w:widowControl w:val="0"/>
        <w:autoSpaceDE w:val="0"/>
        <w:autoSpaceDN w:val="0"/>
        <w:adjustRightInd w:val="0"/>
        <w:ind w:firstLine="709"/>
        <w:jc w:val="both"/>
        <w:rPr>
          <w:rFonts w:ascii="Arial" w:hAnsi="Arial" w:cs="Arial"/>
          <w:b/>
          <w:color w:val="000000"/>
          <w:sz w:val="24"/>
          <w:szCs w:val="24"/>
        </w:rPr>
      </w:pPr>
    </w:p>
    <w:p w:rsidR="00DA64CB" w:rsidRPr="00DA64CB" w:rsidRDefault="00DA64CB" w:rsidP="00DA64CB">
      <w:pPr>
        <w:widowControl w:val="0"/>
        <w:autoSpaceDE w:val="0"/>
        <w:autoSpaceDN w:val="0"/>
        <w:adjustRightInd w:val="0"/>
        <w:ind w:firstLine="709"/>
        <w:jc w:val="both"/>
        <w:rPr>
          <w:rFonts w:ascii="Arial" w:hAnsi="Arial" w:cs="Arial"/>
          <w:b/>
          <w:color w:val="000000"/>
          <w:sz w:val="24"/>
          <w:szCs w:val="24"/>
        </w:rPr>
      </w:pPr>
      <w:r w:rsidRPr="00DA64CB">
        <w:rPr>
          <w:rFonts w:ascii="Arial" w:hAnsi="Arial" w:cs="Arial"/>
          <w:b/>
          <w:color w:val="000000"/>
          <w:sz w:val="24"/>
          <w:szCs w:val="24"/>
        </w:rPr>
        <w:t xml:space="preserve">Статья 3 </w:t>
      </w:r>
    </w:p>
    <w:p w:rsidR="00DA64CB" w:rsidRPr="00DA64CB" w:rsidRDefault="00DA64CB" w:rsidP="00DA64CB">
      <w:pPr>
        <w:autoSpaceDE w:val="0"/>
        <w:autoSpaceDN w:val="0"/>
        <w:adjustRightInd w:val="0"/>
        <w:ind w:firstLine="720"/>
        <w:jc w:val="both"/>
        <w:rPr>
          <w:rFonts w:ascii="Arial" w:hAnsi="Arial" w:cs="Arial"/>
          <w:color w:val="000000"/>
          <w:sz w:val="24"/>
          <w:szCs w:val="24"/>
        </w:rPr>
      </w:pPr>
      <w:r w:rsidRPr="00DA64CB">
        <w:rPr>
          <w:rFonts w:ascii="Arial" w:hAnsi="Arial" w:cs="Arial"/>
          <w:color w:val="000000"/>
          <w:sz w:val="24"/>
          <w:szCs w:val="24"/>
        </w:rPr>
        <w:t>Установить, что остатки средств местного бюджета на начало текущего финансового года, за исключением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местного бюджета, и на увеличение бюджетных ассигнований на оплату:</w:t>
      </w:r>
    </w:p>
    <w:p w:rsidR="00DA64CB" w:rsidRPr="00DA64CB" w:rsidRDefault="00DA64CB" w:rsidP="00DA64CB">
      <w:pPr>
        <w:autoSpaceDE w:val="0"/>
        <w:autoSpaceDN w:val="0"/>
        <w:adjustRightInd w:val="0"/>
        <w:ind w:firstLine="720"/>
        <w:jc w:val="both"/>
        <w:rPr>
          <w:rFonts w:ascii="Arial" w:hAnsi="Arial" w:cs="Arial"/>
          <w:color w:val="000000"/>
          <w:sz w:val="24"/>
          <w:szCs w:val="24"/>
        </w:rPr>
      </w:pPr>
      <w:r w:rsidRPr="00DA64CB">
        <w:rPr>
          <w:rFonts w:ascii="Arial" w:hAnsi="Arial" w:cs="Arial"/>
          <w:color w:val="000000"/>
          <w:sz w:val="24"/>
          <w:szCs w:val="24"/>
        </w:rPr>
        <w:t xml:space="preserve">1) заключенных от имени муниципального образования «Белоярское городское поселение» муниципальных контрактов на поставку товаров, выполнение работ, оказание услуг по проведению ремонтов муниципального имущества, на приобретение основных средств, на приобретение коммунальных </w:t>
      </w:r>
      <w:r w:rsidRPr="00DA64CB">
        <w:rPr>
          <w:rFonts w:ascii="Arial" w:hAnsi="Arial" w:cs="Arial"/>
          <w:color w:val="000000"/>
          <w:sz w:val="24"/>
          <w:szCs w:val="24"/>
        </w:rPr>
        <w:lastRenderedPageBreak/>
        <w:t>услуг, на компенсацию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DA64CB" w:rsidRPr="00DA64CB" w:rsidRDefault="00DA64CB" w:rsidP="00DA64CB">
      <w:pPr>
        <w:ind w:firstLine="720"/>
        <w:jc w:val="both"/>
        <w:rPr>
          <w:rFonts w:ascii="Arial" w:hAnsi="Arial" w:cs="Arial"/>
          <w:color w:val="000000"/>
          <w:sz w:val="24"/>
          <w:szCs w:val="24"/>
        </w:rPr>
      </w:pPr>
      <w:r w:rsidRPr="00DA64CB">
        <w:rPr>
          <w:rFonts w:ascii="Arial" w:hAnsi="Arial" w:cs="Arial"/>
          <w:color w:val="000000"/>
          <w:sz w:val="24"/>
          <w:szCs w:val="24"/>
        </w:rPr>
        <w:t>2)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при условии, что их неисполнение вызвано нарушением исполнителем (подрядчиком) принятых на себя обязательств;</w:t>
      </w:r>
    </w:p>
    <w:p w:rsidR="00DA64CB" w:rsidRPr="00DA64CB" w:rsidRDefault="00DA64CB" w:rsidP="00DA64CB">
      <w:pPr>
        <w:ind w:firstLine="709"/>
        <w:jc w:val="both"/>
        <w:rPr>
          <w:rFonts w:ascii="Arial" w:hAnsi="Arial" w:cs="Arial"/>
          <w:b/>
          <w:sz w:val="24"/>
          <w:szCs w:val="24"/>
        </w:rPr>
      </w:pPr>
    </w:p>
    <w:p w:rsidR="00DA64CB" w:rsidRPr="00DA64CB" w:rsidRDefault="00DA64CB" w:rsidP="00DA64CB">
      <w:pPr>
        <w:ind w:firstLine="709"/>
        <w:jc w:val="both"/>
        <w:rPr>
          <w:rFonts w:ascii="Arial" w:hAnsi="Arial" w:cs="Arial"/>
          <w:b/>
          <w:sz w:val="24"/>
          <w:szCs w:val="24"/>
        </w:rPr>
      </w:pPr>
      <w:r w:rsidRPr="00DA64CB">
        <w:rPr>
          <w:rFonts w:ascii="Arial" w:hAnsi="Arial" w:cs="Arial"/>
          <w:b/>
          <w:sz w:val="24"/>
          <w:szCs w:val="24"/>
        </w:rPr>
        <w:t xml:space="preserve">Статья 4 </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Установить, что в соответствии с пунктом 3 статьи 217 Бюджетного кодекса Российской Федерации основаниями для внесения в 2014 году изменений в показатели сводной бюджетной росписи местного бюджета, связанными с особенностями исполнения местного бюджета,  являются:</w:t>
      </w:r>
    </w:p>
    <w:p w:rsidR="00DA64CB" w:rsidRPr="00DA64CB" w:rsidRDefault="00DA64CB" w:rsidP="00DA64CB">
      <w:pPr>
        <w:pStyle w:val="ConsPlusNormal"/>
        <w:widowControl/>
        <w:ind w:firstLine="709"/>
        <w:jc w:val="both"/>
        <w:rPr>
          <w:sz w:val="24"/>
          <w:szCs w:val="24"/>
        </w:rPr>
      </w:pPr>
      <w:r w:rsidRPr="00DA64CB">
        <w:rPr>
          <w:sz w:val="24"/>
          <w:szCs w:val="24"/>
        </w:rPr>
        <w:t xml:space="preserve">1) направление в </w:t>
      </w:r>
      <w:r w:rsidRPr="00DA64CB">
        <w:rPr>
          <w:color w:val="000000"/>
          <w:sz w:val="24"/>
          <w:szCs w:val="24"/>
        </w:rPr>
        <w:t>2014 году</w:t>
      </w:r>
      <w:r w:rsidRPr="00DA64CB">
        <w:rPr>
          <w:sz w:val="24"/>
          <w:szCs w:val="24"/>
        </w:rPr>
        <w:t xml:space="preserve"> остатков средств, полученных местным бюджетом из районного бюджета по разделу "Межбюджетные трансферты" и не использованных в </w:t>
      </w:r>
      <w:r w:rsidRPr="00DA64CB">
        <w:rPr>
          <w:color w:val="000000"/>
          <w:sz w:val="24"/>
          <w:szCs w:val="24"/>
        </w:rPr>
        <w:t>2013 году,</w:t>
      </w:r>
      <w:r w:rsidRPr="00DA64CB">
        <w:rPr>
          <w:sz w:val="24"/>
          <w:szCs w:val="24"/>
        </w:rPr>
        <w:t xml:space="preserve"> на те же цели в соответствии с решениями главных администраторов бюджетных средств;</w:t>
      </w:r>
    </w:p>
    <w:p w:rsidR="00DA64CB" w:rsidRPr="00DA64CB" w:rsidRDefault="00DA64CB" w:rsidP="00DA64CB">
      <w:pPr>
        <w:pStyle w:val="ConsPlusNormal"/>
        <w:widowControl/>
        <w:ind w:firstLine="709"/>
        <w:jc w:val="both"/>
        <w:rPr>
          <w:sz w:val="24"/>
          <w:szCs w:val="24"/>
        </w:rPr>
      </w:pPr>
      <w:r w:rsidRPr="00DA64CB">
        <w:rPr>
          <w:sz w:val="24"/>
          <w:szCs w:val="24"/>
        </w:rPr>
        <w:t>2) изменение порядка применения бюджетной классификации Российской Федерации;</w:t>
      </w:r>
    </w:p>
    <w:p w:rsidR="00DA64CB" w:rsidRPr="00DA64CB" w:rsidRDefault="00DA64CB" w:rsidP="00DA64CB">
      <w:pPr>
        <w:pStyle w:val="ConsPlusNormal"/>
        <w:widowControl/>
        <w:ind w:firstLine="709"/>
        <w:jc w:val="both"/>
        <w:rPr>
          <w:color w:val="000000"/>
          <w:sz w:val="24"/>
          <w:szCs w:val="24"/>
        </w:rPr>
      </w:pPr>
      <w:r w:rsidRPr="00DA64CB">
        <w:rPr>
          <w:sz w:val="24"/>
          <w:szCs w:val="24"/>
        </w:rPr>
        <w:t xml:space="preserve">3) изменение исходных показателей, используемых для расчета  иных межбюджетных трансфертов, выделяемых </w:t>
      </w:r>
      <w:r w:rsidRPr="00DA64CB">
        <w:rPr>
          <w:color w:val="000000"/>
          <w:sz w:val="24"/>
          <w:szCs w:val="24"/>
        </w:rPr>
        <w:t>бюджету муниципального образования «Верхнекетский район».</w:t>
      </w:r>
    </w:p>
    <w:p w:rsidR="00DA64CB" w:rsidRPr="00DA64CB" w:rsidRDefault="00DA64CB" w:rsidP="00DA64CB">
      <w:pPr>
        <w:widowControl w:val="0"/>
        <w:autoSpaceDE w:val="0"/>
        <w:autoSpaceDN w:val="0"/>
        <w:adjustRightInd w:val="0"/>
        <w:ind w:firstLine="709"/>
        <w:jc w:val="both"/>
        <w:rPr>
          <w:rFonts w:ascii="Arial" w:hAnsi="Arial" w:cs="Arial"/>
          <w:b/>
          <w:color w:val="000000"/>
          <w:sz w:val="24"/>
          <w:szCs w:val="24"/>
        </w:rPr>
      </w:pPr>
    </w:p>
    <w:p w:rsidR="00DA64CB" w:rsidRPr="00DA64CB" w:rsidRDefault="00DA64CB" w:rsidP="00DA64CB">
      <w:pPr>
        <w:widowControl w:val="0"/>
        <w:autoSpaceDE w:val="0"/>
        <w:autoSpaceDN w:val="0"/>
        <w:adjustRightInd w:val="0"/>
        <w:ind w:firstLine="709"/>
        <w:jc w:val="both"/>
        <w:rPr>
          <w:rFonts w:ascii="Arial" w:hAnsi="Arial" w:cs="Arial"/>
          <w:b/>
          <w:color w:val="000000"/>
          <w:sz w:val="24"/>
          <w:szCs w:val="24"/>
        </w:rPr>
      </w:pPr>
      <w:r w:rsidRPr="00DA64CB">
        <w:rPr>
          <w:rFonts w:ascii="Arial" w:hAnsi="Arial" w:cs="Arial"/>
          <w:b/>
          <w:color w:val="000000"/>
          <w:sz w:val="24"/>
          <w:szCs w:val="24"/>
        </w:rPr>
        <w:t>Статья 5</w:t>
      </w:r>
    </w:p>
    <w:p w:rsidR="00DA64CB" w:rsidRPr="00DA64CB" w:rsidRDefault="00DA64CB" w:rsidP="00DA64CB">
      <w:pPr>
        <w:autoSpaceDE w:val="0"/>
        <w:autoSpaceDN w:val="0"/>
        <w:adjustRightInd w:val="0"/>
        <w:ind w:firstLine="720"/>
        <w:jc w:val="both"/>
        <w:rPr>
          <w:rFonts w:ascii="Arial" w:hAnsi="Arial" w:cs="Arial"/>
          <w:color w:val="000000"/>
          <w:sz w:val="24"/>
          <w:szCs w:val="24"/>
        </w:rPr>
      </w:pPr>
      <w:r w:rsidRPr="00DA64CB">
        <w:rPr>
          <w:rFonts w:ascii="Arial" w:hAnsi="Arial" w:cs="Arial"/>
          <w:color w:val="000000"/>
          <w:sz w:val="24"/>
          <w:szCs w:val="24"/>
        </w:rPr>
        <w:t>Установить, что в соответствии с решением главного администратора бюджетных средств о наличии потребности в межбюджетных трансфертах, полученных в форме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образования «Верхнекетский район» для финансового обеспечения расходов бюджета, соответствующих целям предоставления указанных межбюджетных трансфертов.</w:t>
      </w:r>
    </w:p>
    <w:p w:rsidR="00DA64CB" w:rsidRPr="00DA64CB" w:rsidRDefault="00DA64CB" w:rsidP="00DA64CB">
      <w:pPr>
        <w:widowControl w:val="0"/>
        <w:autoSpaceDE w:val="0"/>
        <w:autoSpaceDN w:val="0"/>
        <w:adjustRightInd w:val="0"/>
        <w:ind w:firstLine="720"/>
        <w:jc w:val="both"/>
        <w:rPr>
          <w:rFonts w:ascii="Arial" w:hAnsi="Arial" w:cs="Arial"/>
          <w:color w:val="000000"/>
          <w:sz w:val="24"/>
          <w:szCs w:val="24"/>
        </w:rPr>
      </w:pPr>
      <w:r w:rsidRPr="00DA64CB">
        <w:rPr>
          <w:rFonts w:ascii="Arial" w:hAnsi="Arial" w:cs="Arial"/>
          <w:color w:val="000000"/>
          <w:sz w:val="24"/>
          <w:szCs w:val="24"/>
        </w:rPr>
        <w:t>В случае, если неиспользованный остаток межбюджетных трансфертов, полученных в форме иных межбюджетных трансфертов, имеющих целевое назначение, не перечислен в доход бюджета муниципального образования «Белоярское городское поселение», указанные средства подлежат взысканию в доход местного бюджета в порядке, определяемом Администрацией Белоярского городского поселения с соблюдением общих требований, установленных Министерством финансов Российской Федерации</w:t>
      </w:r>
    </w:p>
    <w:p w:rsidR="00DA64CB" w:rsidRPr="00DA64CB" w:rsidRDefault="00DA64CB" w:rsidP="00DA64CB">
      <w:pPr>
        <w:widowControl w:val="0"/>
        <w:autoSpaceDE w:val="0"/>
        <w:autoSpaceDN w:val="0"/>
        <w:adjustRightInd w:val="0"/>
        <w:ind w:firstLine="709"/>
        <w:jc w:val="both"/>
        <w:rPr>
          <w:rFonts w:ascii="Arial" w:hAnsi="Arial" w:cs="Arial"/>
          <w:b/>
          <w:color w:val="000000"/>
          <w:sz w:val="24"/>
          <w:szCs w:val="24"/>
        </w:rPr>
      </w:pPr>
    </w:p>
    <w:p w:rsidR="00DA64CB" w:rsidRPr="00DA64CB" w:rsidRDefault="00DA64CB" w:rsidP="00DA64CB">
      <w:pPr>
        <w:widowControl w:val="0"/>
        <w:autoSpaceDE w:val="0"/>
        <w:autoSpaceDN w:val="0"/>
        <w:adjustRightInd w:val="0"/>
        <w:ind w:firstLine="709"/>
        <w:jc w:val="both"/>
        <w:rPr>
          <w:rFonts w:ascii="Arial" w:hAnsi="Arial" w:cs="Arial"/>
          <w:color w:val="000000"/>
          <w:sz w:val="24"/>
          <w:szCs w:val="24"/>
        </w:rPr>
      </w:pPr>
      <w:r w:rsidRPr="00DA64CB">
        <w:rPr>
          <w:rFonts w:ascii="Arial" w:hAnsi="Arial" w:cs="Arial"/>
          <w:b/>
          <w:color w:val="000000"/>
          <w:sz w:val="24"/>
          <w:szCs w:val="24"/>
        </w:rPr>
        <w:t>Статья 6</w:t>
      </w:r>
      <w:r w:rsidRPr="00DA64CB">
        <w:rPr>
          <w:rFonts w:ascii="Arial" w:hAnsi="Arial" w:cs="Arial"/>
          <w:color w:val="000000"/>
          <w:sz w:val="24"/>
          <w:szCs w:val="24"/>
        </w:rPr>
        <w:t xml:space="preserve">   </w:t>
      </w:r>
    </w:p>
    <w:p w:rsidR="00DA64CB" w:rsidRPr="00DA64CB" w:rsidRDefault="00DA64CB" w:rsidP="00DA64CB">
      <w:pPr>
        <w:widowControl w:val="0"/>
        <w:autoSpaceDE w:val="0"/>
        <w:autoSpaceDN w:val="0"/>
        <w:adjustRightInd w:val="0"/>
        <w:ind w:firstLine="709"/>
        <w:jc w:val="both"/>
        <w:rPr>
          <w:rFonts w:ascii="Arial" w:hAnsi="Arial" w:cs="Arial"/>
          <w:color w:val="000000"/>
          <w:sz w:val="24"/>
          <w:szCs w:val="24"/>
        </w:rPr>
      </w:pPr>
      <w:r w:rsidRPr="00DA64CB">
        <w:rPr>
          <w:rFonts w:ascii="Arial" w:hAnsi="Arial" w:cs="Arial"/>
          <w:color w:val="000000"/>
          <w:sz w:val="24"/>
          <w:szCs w:val="24"/>
        </w:rPr>
        <w:t xml:space="preserve">1.Утвердить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муниципального образования «Белоярское городское поселение»  на 2014 год, согласно приложению </w:t>
      </w:r>
      <w:r w:rsidRPr="00DA64CB">
        <w:rPr>
          <w:rFonts w:ascii="Arial" w:hAnsi="Arial" w:cs="Arial"/>
          <w:b/>
          <w:color w:val="000000"/>
          <w:sz w:val="24"/>
          <w:szCs w:val="24"/>
        </w:rPr>
        <w:t>9</w:t>
      </w:r>
      <w:r w:rsidRPr="00DA64CB">
        <w:rPr>
          <w:rFonts w:ascii="Arial" w:hAnsi="Arial" w:cs="Arial"/>
          <w:color w:val="000000"/>
          <w:sz w:val="24"/>
          <w:szCs w:val="24"/>
        </w:rPr>
        <w:t xml:space="preserve"> к настоящему Решению.</w:t>
      </w:r>
    </w:p>
    <w:p w:rsidR="00DA64CB" w:rsidRPr="00DA64CB" w:rsidRDefault="00DA64CB" w:rsidP="00DA64CB">
      <w:pPr>
        <w:widowControl w:val="0"/>
        <w:autoSpaceDE w:val="0"/>
        <w:autoSpaceDN w:val="0"/>
        <w:adjustRightInd w:val="0"/>
        <w:ind w:firstLine="709"/>
        <w:jc w:val="both"/>
        <w:rPr>
          <w:rFonts w:ascii="Arial" w:hAnsi="Arial" w:cs="Arial"/>
          <w:color w:val="000000"/>
          <w:sz w:val="24"/>
          <w:szCs w:val="24"/>
        </w:rPr>
      </w:pPr>
      <w:r w:rsidRPr="00DA64CB">
        <w:rPr>
          <w:rFonts w:ascii="Arial" w:hAnsi="Arial" w:cs="Arial"/>
          <w:color w:val="000000"/>
          <w:sz w:val="24"/>
          <w:szCs w:val="24"/>
        </w:rPr>
        <w:t xml:space="preserve">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бюджетов на 2014 год, согласно приложению </w:t>
      </w:r>
      <w:r w:rsidRPr="00DA64CB">
        <w:rPr>
          <w:rFonts w:ascii="Arial" w:hAnsi="Arial" w:cs="Arial"/>
          <w:b/>
          <w:color w:val="000000"/>
          <w:sz w:val="24"/>
          <w:szCs w:val="24"/>
        </w:rPr>
        <w:t>10</w:t>
      </w:r>
      <w:r w:rsidRPr="00DA64CB">
        <w:rPr>
          <w:rFonts w:ascii="Arial" w:hAnsi="Arial" w:cs="Arial"/>
          <w:color w:val="000000"/>
          <w:sz w:val="24"/>
          <w:szCs w:val="24"/>
        </w:rPr>
        <w:t xml:space="preserve"> к настоящему Решению</w:t>
      </w:r>
    </w:p>
    <w:p w:rsidR="00DA64CB" w:rsidRPr="00DA64CB" w:rsidRDefault="00DA64CB" w:rsidP="00DA64CB">
      <w:pPr>
        <w:widowControl w:val="0"/>
        <w:shd w:val="clear" w:color="auto" w:fill="FFFFFF"/>
        <w:tabs>
          <w:tab w:val="left" w:pos="709"/>
        </w:tabs>
        <w:autoSpaceDE w:val="0"/>
        <w:autoSpaceDN w:val="0"/>
        <w:adjustRightInd w:val="0"/>
        <w:spacing w:line="298" w:lineRule="exact"/>
        <w:jc w:val="both"/>
        <w:rPr>
          <w:rFonts w:ascii="Arial" w:hAnsi="Arial" w:cs="Arial"/>
          <w:sz w:val="24"/>
          <w:szCs w:val="24"/>
        </w:rPr>
      </w:pPr>
      <w:r w:rsidRPr="00DA64CB">
        <w:rPr>
          <w:rFonts w:ascii="Arial" w:hAnsi="Arial" w:cs="Arial"/>
          <w:color w:val="000000"/>
          <w:sz w:val="24"/>
          <w:szCs w:val="24"/>
        </w:rPr>
        <w:t xml:space="preserve">          </w:t>
      </w:r>
    </w:p>
    <w:p w:rsidR="00DA64CB" w:rsidRPr="00DA64CB" w:rsidRDefault="00DA64CB" w:rsidP="00DA64CB">
      <w:pPr>
        <w:widowControl w:val="0"/>
        <w:shd w:val="clear" w:color="auto" w:fill="FFFFFF"/>
        <w:tabs>
          <w:tab w:val="left" w:pos="709"/>
        </w:tabs>
        <w:autoSpaceDE w:val="0"/>
        <w:autoSpaceDN w:val="0"/>
        <w:adjustRightInd w:val="0"/>
        <w:spacing w:line="298" w:lineRule="exact"/>
        <w:ind w:firstLine="709"/>
        <w:jc w:val="both"/>
        <w:rPr>
          <w:rFonts w:ascii="Arial" w:hAnsi="Arial" w:cs="Arial"/>
          <w:color w:val="000000"/>
          <w:sz w:val="24"/>
          <w:szCs w:val="24"/>
        </w:rPr>
      </w:pPr>
      <w:r w:rsidRPr="00DA64CB">
        <w:rPr>
          <w:rFonts w:ascii="Arial" w:hAnsi="Arial" w:cs="Arial"/>
          <w:color w:val="000000"/>
          <w:sz w:val="24"/>
          <w:szCs w:val="24"/>
        </w:rPr>
        <w:t xml:space="preserve"> </w:t>
      </w:r>
      <w:r w:rsidRPr="00DA64CB">
        <w:rPr>
          <w:rFonts w:ascii="Arial" w:hAnsi="Arial" w:cs="Arial"/>
          <w:b/>
          <w:color w:val="000000"/>
          <w:sz w:val="24"/>
          <w:szCs w:val="24"/>
        </w:rPr>
        <w:t>Статья 7</w:t>
      </w:r>
      <w:r w:rsidRPr="00DA64CB">
        <w:rPr>
          <w:rFonts w:ascii="Arial" w:hAnsi="Arial" w:cs="Arial"/>
          <w:color w:val="000000"/>
          <w:sz w:val="24"/>
          <w:szCs w:val="24"/>
        </w:rPr>
        <w:t xml:space="preserve">   </w:t>
      </w:r>
    </w:p>
    <w:p w:rsidR="00DA64CB" w:rsidRPr="00DA64CB" w:rsidRDefault="00DA64CB" w:rsidP="00DA64CB">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r w:rsidRPr="00DA64CB">
        <w:rPr>
          <w:rFonts w:ascii="Arial" w:hAnsi="Arial" w:cs="Arial"/>
          <w:color w:val="000000"/>
          <w:sz w:val="24"/>
          <w:szCs w:val="24"/>
        </w:rPr>
        <w:t>1.</w:t>
      </w:r>
      <w:r w:rsidRPr="00DA64CB">
        <w:rPr>
          <w:rFonts w:ascii="Arial" w:hAnsi="Arial" w:cs="Arial"/>
          <w:sz w:val="24"/>
          <w:szCs w:val="24"/>
        </w:rPr>
        <w:t xml:space="preserve">Утвердить объем иных межбюджетных трансфертов на 2014 год из бюджета муниципального образования «Белоярское городское поселение» бюджету муниципального образования «Верхнекетский район» в сумме </w:t>
      </w:r>
      <w:r w:rsidRPr="00DA64CB">
        <w:rPr>
          <w:rFonts w:ascii="Arial" w:hAnsi="Arial" w:cs="Arial"/>
          <w:b/>
          <w:sz w:val="24"/>
          <w:szCs w:val="24"/>
        </w:rPr>
        <w:t>1566,0 тыс. рублей</w:t>
      </w:r>
      <w:r w:rsidRPr="00DA64CB">
        <w:rPr>
          <w:rFonts w:ascii="Arial" w:hAnsi="Arial" w:cs="Arial"/>
          <w:sz w:val="24"/>
          <w:szCs w:val="24"/>
        </w:rPr>
        <w:t>.</w:t>
      </w:r>
    </w:p>
    <w:p w:rsidR="00DA64CB" w:rsidRPr="00DA64CB" w:rsidRDefault="00DA64CB" w:rsidP="00DA64CB">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r w:rsidRPr="00DA64CB">
        <w:rPr>
          <w:rFonts w:ascii="Arial" w:hAnsi="Arial" w:cs="Arial"/>
          <w:sz w:val="24"/>
          <w:szCs w:val="24"/>
        </w:rPr>
        <w:t xml:space="preserve">2. Утвердить распределение указанных в настоящей статье иных межбюджетных трансфертов согласно приложению </w:t>
      </w:r>
      <w:r w:rsidRPr="00DA64CB">
        <w:rPr>
          <w:rFonts w:ascii="Arial" w:hAnsi="Arial" w:cs="Arial"/>
          <w:b/>
          <w:sz w:val="24"/>
          <w:szCs w:val="24"/>
        </w:rPr>
        <w:t>11</w:t>
      </w:r>
      <w:r w:rsidRPr="00DA64CB">
        <w:rPr>
          <w:rFonts w:ascii="Arial" w:hAnsi="Arial" w:cs="Arial"/>
          <w:sz w:val="24"/>
          <w:szCs w:val="24"/>
        </w:rPr>
        <w:t xml:space="preserve"> к настоящему Решению.</w:t>
      </w:r>
    </w:p>
    <w:p w:rsidR="00DA64CB" w:rsidRPr="00DA64CB" w:rsidRDefault="00DA64CB" w:rsidP="00DA64CB">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r w:rsidRPr="00DA64CB">
        <w:rPr>
          <w:rFonts w:ascii="Arial" w:hAnsi="Arial" w:cs="Arial"/>
          <w:sz w:val="24"/>
          <w:szCs w:val="24"/>
        </w:rPr>
        <w:t xml:space="preserve">3. Утвердить Порядок предоставления иных межбюджетных трансфертов  из местного бюджета муниципального образования «Белоярское городское поселение» (далее – межбюджетные трансферты) бюджету муниципального образования «Верхнекетский район» согласно приложению </w:t>
      </w:r>
      <w:r w:rsidRPr="00DA64CB">
        <w:rPr>
          <w:rFonts w:ascii="Arial" w:hAnsi="Arial" w:cs="Arial"/>
          <w:b/>
          <w:sz w:val="24"/>
          <w:szCs w:val="24"/>
        </w:rPr>
        <w:t>12</w:t>
      </w:r>
      <w:r w:rsidRPr="00DA64CB">
        <w:rPr>
          <w:rFonts w:ascii="Arial" w:hAnsi="Arial" w:cs="Arial"/>
          <w:sz w:val="24"/>
          <w:szCs w:val="24"/>
        </w:rPr>
        <w:t xml:space="preserve"> к настоящему Решению.</w:t>
      </w:r>
    </w:p>
    <w:p w:rsidR="00DA64CB" w:rsidRPr="00DA64CB" w:rsidRDefault="00DA64CB" w:rsidP="00DA64CB">
      <w:pPr>
        <w:widowControl w:val="0"/>
        <w:shd w:val="clear" w:color="auto" w:fill="FFFFFF"/>
        <w:tabs>
          <w:tab w:val="left" w:pos="709"/>
        </w:tabs>
        <w:autoSpaceDE w:val="0"/>
        <w:autoSpaceDN w:val="0"/>
        <w:adjustRightInd w:val="0"/>
        <w:spacing w:line="298" w:lineRule="exact"/>
        <w:ind w:firstLine="720"/>
        <w:jc w:val="both"/>
        <w:rPr>
          <w:rFonts w:ascii="Arial" w:hAnsi="Arial" w:cs="Arial"/>
          <w:sz w:val="24"/>
          <w:szCs w:val="24"/>
        </w:rPr>
      </w:pPr>
    </w:p>
    <w:p w:rsidR="00DA64CB" w:rsidRPr="00DA64CB" w:rsidRDefault="00DA64CB" w:rsidP="00DA64CB">
      <w:pPr>
        <w:widowControl w:val="0"/>
        <w:shd w:val="clear" w:color="auto" w:fill="FFFFFF"/>
        <w:tabs>
          <w:tab w:val="left" w:pos="0"/>
        </w:tabs>
        <w:autoSpaceDE w:val="0"/>
        <w:autoSpaceDN w:val="0"/>
        <w:adjustRightInd w:val="0"/>
        <w:spacing w:line="298" w:lineRule="exact"/>
        <w:ind w:firstLine="720"/>
        <w:jc w:val="both"/>
        <w:rPr>
          <w:rFonts w:ascii="Arial" w:hAnsi="Arial" w:cs="Arial"/>
          <w:sz w:val="24"/>
          <w:szCs w:val="24"/>
        </w:rPr>
      </w:pPr>
      <w:r w:rsidRPr="00DA64CB">
        <w:rPr>
          <w:rFonts w:ascii="Arial" w:hAnsi="Arial" w:cs="Arial"/>
          <w:b/>
          <w:color w:val="000000"/>
          <w:sz w:val="24"/>
          <w:szCs w:val="24"/>
        </w:rPr>
        <w:t>Статья 8</w:t>
      </w:r>
      <w:r w:rsidRPr="00DA64CB">
        <w:rPr>
          <w:rFonts w:ascii="Arial" w:hAnsi="Arial" w:cs="Arial"/>
          <w:color w:val="000000"/>
          <w:sz w:val="24"/>
          <w:szCs w:val="24"/>
        </w:rPr>
        <w:t xml:space="preserve">   </w:t>
      </w:r>
    </w:p>
    <w:p w:rsidR="00DA64CB" w:rsidRPr="00DA64CB" w:rsidRDefault="00DA64CB" w:rsidP="00DA64CB">
      <w:pPr>
        <w:tabs>
          <w:tab w:val="left" w:pos="0"/>
        </w:tabs>
        <w:ind w:firstLine="720"/>
        <w:jc w:val="both"/>
        <w:rPr>
          <w:rFonts w:ascii="Arial" w:hAnsi="Arial" w:cs="Arial"/>
          <w:sz w:val="24"/>
          <w:szCs w:val="24"/>
        </w:rPr>
      </w:pPr>
      <w:r w:rsidRPr="00DA64CB">
        <w:rPr>
          <w:rFonts w:ascii="Arial" w:hAnsi="Arial" w:cs="Arial"/>
          <w:sz w:val="24"/>
          <w:szCs w:val="24"/>
        </w:rPr>
        <w:t>Установить, что Администрация Белоярского городского поселения вправе по представлению соответствующего главного распорядителя средств местного бюджета  при изменении исходных показателей, используемых для расчета иных межбюджетных трансфертов, вносить изменения в размеры иных межбюджетных трансфертов, в пределах общего объема средств, выделяемых бюджету муниципального района, с последующим внесением изменений в настоящее Решение.</w:t>
      </w:r>
    </w:p>
    <w:p w:rsidR="00DA64CB" w:rsidRPr="00DA64CB" w:rsidRDefault="00DA64CB" w:rsidP="00DA64CB">
      <w:pPr>
        <w:jc w:val="both"/>
        <w:rPr>
          <w:rFonts w:ascii="Arial" w:hAnsi="Arial" w:cs="Arial"/>
          <w:sz w:val="24"/>
          <w:szCs w:val="24"/>
        </w:rPr>
      </w:pPr>
    </w:p>
    <w:p w:rsidR="00DA64CB" w:rsidRPr="00DA64CB" w:rsidRDefault="00DA64CB" w:rsidP="00DA64CB">
      <w:pPr>
        <w:pStyle w:val="7"/>
        <w:autoSpaceDE/>
        <w:adjustRightInd/>
        <w:ind w:firstLine="709"/>
        <w:rPr>
          <w:rFonts w:ascii="Arial" w:hAnsi="Arial" w:cs="Arial"/>
          <w:sz w:val="24"/>
        </w:rPr>
      </w:pPr>
      <w:r w:rsidRPr="00DA64CB">
        <w:rPr>
          <w:rFonts w:ascii="Arial" w:hAnsi="Arial" w:cs="Arial"/>
          <w:sz w:val="24"/>
        </w:rPr>
        <w:t xml:space="preserve"> Статья 9</w:t>
      </w:r>
    </w:p>
    <w:p w:rsidR="00DA64CB" w:rsidRPr="00DA64CB" w:rsidRDefault="00DA64CB" w:rsidP="00DA64CB">
      <w:pPr>
        <w:autoSpaceDE w:val="0"/>
        <w:autoSpaceDN w:val="0"/>
        <w:adjustRightInd w:val="0"/>
        <w:ind w:firstLine="720"/>
        <w:jc w:val="both"/>
        <w:rPr>
          <w:rFonts w:ascii="Arial" w:hAnsi="Arial" w:cs="Arial"/>
          <w:color w:val="000000"/>
          <w:sz w:val="24"/>
          <w:szCs w:val="24"/>
        </w:rPr>
      </w:pPr>
      <w:r w:rsidRPr="00DA64CB">
        <w:rPr>
          <w:rFonts w:ascii="Arial" w:hAnsi="Arial" w:cs="Arial"/>
          <w:color w:val="000000"/>
          <w:sz w:val="24"/>
          <w:szCs w:val="24"/>
        </w:rPr>
        <w:t xml:space="preserve">Установить, что субсидии юридическим лицам (кроме некоммерческих организаций), индивидуальным предпринимателям, физическим лицам  в случаях, </w:t>
      </w:r>
      <w:r w:rsidRPr="00DA64CB">
        <w:rPr>
          <w:rFonts w:ascii="Arial" w:hAnsi="Arial" w:cs="Arial"/>
          <w:color w:val="000000"/>
          <w:sz w:val="24"/>
          <w:szCs w:val="24"/>
        </w:rPr>
        <w:lastRenderedPageBreak/>
        <w:t xml:space="preserve">предусмотренных приложением </w:t>
      </w:r>
      <w:r w:rsidRPr="00DA64CB">
        <w:rPr>
          <w:rFonts w:ascii="Arial" w:hAnsi="Arial" w:cs="Arial"/>
          <w:b/>
          <w:color w:val="000000"/>
          <w:sz w:val="24"/>
          <w:szCs w:val="24"/>
        </w:rPr>
        <w:t>13</w:t>
      </w:r>
      <w:r w:rsidRPr="00DA64CB">
        <w:rPr>
          <w:rFonts w:ascii="Arial" w:hAnsi="Arial" w:cs="Arial"/>
          <w:color w:val="000000"/>
          <w:sz w:val="24"/>
          <w:szCs w:val="24"/>
        </w:rPr>
        <w:t xml:space="preserve"> к настоящему решению, предоставляются из местного бюджета в порядке, установленном Администрацией Белоярского городского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DA64CB" w:rsidRPr="00DA64CB" w:rsidRDefault="00DA64CB" w:rsidP="00DA64CB">
      <w:pPr>
        <w:ind w:firstLine="720"/>
        <w:jc w:val="both"/>
        <w:rPr>
          <w:rFonts w:ascii="Arial" w:hAnsi="Arial" w:cs="Arial"/>
          <w:color w:val="000000"/>
          <w:sz w:val="24"/>
          <w:szCs w:val="24"/>
        </w:rPr>
      </w:pPr>
      <w:r w:rsidRPr="00DA64CB">
        <w:rPr>
          <w:rFonts w:ascii="Arial" w:hAnsi="Arial" w:cs="Arial"/>
          <w:color w:val="000000"/>
          <w:sz w:val="24"/>
          <w:szCs w:val="24"/>
        </w:rPr>
        <w:t>Обязательным условием договора (соглашения) о предоставлении субсидии, заключаемого с лицами, указанными в настоящей статье,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DA64CB" w:rsidRPr="00DA64CB" w:rsidRDefault="00DA64CB" w:rsidP="00DA64CB">
      <w:pPr>
        <w:ind w:firstLine="720"/>
        <w:jc w:val="both"/>
        <w:rPr>
          <w:rFonts w:ascii="Arial" w:hAnsi="Arial" w:cs="Arial"/>
          <w:sz w:val="24"/>
          <w:szCs w:val="24"/>
        </w:rPr>
      </w:pPr>
    </w:p>
    <w:p w:rsidR="00DA64CB" w:rsidRPr="00DA64CB" w:rsidRDefault="00DA64CB" w:rsidP="00DA64CB">
      <w:pPr>
        <w:ind w:firstLine="709"/>
        <w:jc w:val="both"/>
        <w:rPr>
          <w:rFonts w:ascii="Arial" w:hAnsi="Arial" w:cs="Arial"/>
          <w:b/>
          <w:color w:val="000000"/>
          <w:sz w:val="24"/>
          <w:szCs w:val="24"/>
        </w:rPr>
      </w:pPr>
      <w:r w:rsidRPr="00DA64CB">
        <w:rPr>
          <w:rFonts w:ascii="Arial" w:hAnsi="Arial" w:cs="Arial"/>
          <w:b/>
          <w:color w:val="000000"/>
          <w:sz w:val="24"/>
          <w:szCs w:val="24"/>
        </w:rPr>
        <w:t>Статья 10</w:t>
      </w:r>
    </w:p>
    <w:p w:rsidR="00DA64CB" w:rsidRPr="00DA64CB" w:rsidRDefault="00DA64CB" w:rsidP="00DA64CB">
      <w:pPr>
        <w:ind w:firstLine="709"/>
        <w:jc w:val="both"/>
        <w:rPr>
          <w:rFonts w:ascii="Arial" w:hAnsi="Arial" w:cs="Arial"/>
          <w:color w:val="000000"/>
          <w:sz w:val="24"/>
          <w:szCs w:val="24"/>
        </w:rPr>
      </w:pPr>
      <w:r w:rsidRPr="00DA64CB">
        <w:rPr>
          <w:rFonts w:ascii="Arial" w:hAnsi="Arial" w:cs="Arial"/>
          <w:color w:val="000000"/>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«Белоярское городское поселение» могут предусматриваться  авансовые платежи:</w:t>
      </w:r>
    </w:p>
    <w:p w:rsidR="00DA64CB" w:rsidRPr="00DA64CB" w:rsidRDefault="00DA64CB" w:rsidP="00DA64CB">
      <w:pPr>
        <w:ind w:firstLine="709"/>
        <w:jc w:val="both"/>
        <w:rPr>
          <w:rFonts w:ascii="Arial" w:hAnsi="Arial" w:cs="Arial"/>
          <w:color w:val="000000"/>
          <w:sz w:val="24"/>
          <w:szCs w:val="24"/>
        </w:rPr>
      </w:pPr>
      <w:r w:rsidRPr="00DA64CB">
        <w:rPr>
          <w:rFonts w:ascii="Arial" w:hAnsi="Arial" w:cs="Arial"/>
          <w:color w:val="000000"/>
          <w:sz w:val="24"/>
          <w:szCs w:val="24"/>
        </w:rP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авиа– и железнодорожных билетов, по договорам обязательного страхования гражданской ответственности  владельцев транспортных средств; горюче-смазочных материалов, запасных частей к машинам и оборудованию, канцелярских товаров, прочих хозяйственных материалов;</w:t>
      </w:r>
    </w:p>
    <w:p w:rsidR="00DA64CB" w:rsidRPr="00DA64CB" w:rsidRDefault="00DA64CB" w:rsidP="00DA64CB">
      <w:pPr>
        <w:ind w:firstLine="709"/>
        <w:jc w:val="both"/>
        <w:rPr>
          <w:rFonts w:ascii="Arial" w:hAnsi="Arial" w:cs="Arial"/>
          <w:color w:val="000000"/>
          <w:sz w:val="24"/>
          <w:szCs w:val="24"/>
        </w:rPr>
      </w:pPr>
      <w:r w:rsidRPr="00DA64CB">
        <w:rPr>
          <w:rFonts w:ascii="Arial" w:hAnsi="Arial" w:cs="Arial"/>
          <w:color w:val="000000"/>
          <w:sz w:val="24"/>
          <w:szCs w:val="24"/>
        </w:rP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A64CB" w:rsidRPr="00DA64CB" w:rsidRDefault="00DA64CB" w:rsidP="00DA64CB">
      <w:pPr>
        <w:ind w:firstLine="709"/>
        <w:jc w:val="both"/>
        <w:rPr>
          <w:rFonts w:ascii="Arial" w:hAnsi="Arial" w:cs="Arial"/>
          <w:color w:val="000000"/>
          <w:sz w:val="24"/>
          <w:szCs w:val="24"/>
        </w:rPr>
      </w:pPr>
    </w:p>
    <w:p w:rsidR="00DA64CB" w:rsidRPr="00DA64CB" w:rsidRDefault="00DA64CB" w:rsidP="00DA64CB">
      <w:pPr>
        <w:ind w:firstLine="709"/>
        <w:jc w:val="both"/>
        <w:rPr>
          <w:rFonts w:ascii="Arial" w:hAnsi="Arial" w:cs="Arial"/>
          <w:color w:val="000000"/>
          <w:sz w:val="24"/>
          <w:szCs w:val="24"/>
        </w:rPr>
      </w:pPr>
      <w:r w:rsidRPr="00DA64CB">
        <w:rPr>
          <w:rFonts w:ascii="Arial" w:hAnsi="Arial" w:cs="Arial"/>
          <w:b/>
          <w:color w:val="000000"/>
          <w:sz w:val="24"/>
          <w:szCs w:val="24"/>
        </w:rPr>
        <w:t>Статья 11</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Установить, что в 2014 году в первоочередном порядке из местного бюджета финансируются следующие расходы:</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оплата труда и начисления на нее, пособия;</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оплата коммунальных услуг, услуг связи;</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оплата командировочных расходов;</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местностям, и членов их семей;</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предоставление мер социальной поддержи отдельным категориям граждан;</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оплата котельно- печного топлива, горюче- смазочных материалов;</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субсидии на государственную поддержку сельского хозяйства;</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субсидии на поддержку организации транспортного обслуживания населения;</w:t>
      </w:r>
    </w:p>
    <w:p w:rsidR="00DA64CB" w:rsidRPr="00DA64CB" w:rsidRDefault="00DA64CB" w:rsidP="00DA64CB">
      <w:pPr>
        <w:ind w:firstLine="709"/>
        <w:jc w:val="both"/>
        <w:rPr>
          <w:rFonts w:ascii="Arial" w:hAnsi="Arial" w:cs="Arial"/>
          <w:color w:val="000000"/>
          <w:sz w:val="24"/>
          <w:szCs w:val="24"/>
        </w:rPr>
      </w:pPr>
      <w:r w:rsidRPr="00DA64CB">
        <w:rPr>
          <w:rFonts w:ascii="Arial" w:hAnsi="Arial" w:cs="Arial"/>
          <w:color w:val="000000"/>
          <w:sz w:val="24"/>
          <w:szCs w:val="24"/>
        </w:rPr>
        <w:t>-    субсидии на поддержку жилищно-коммунального хозяйства;</w:t>
      </w:r>
    </w:p>
    <w:p w:rsidR="00DA64CB" w:rsidRPr="00DA64CB" w:rsidRDefault="00DA64CB" w:rsidP="00DA64CB">
      <w:pPr>
        <w:ind w:firstLine="709"/>
        <w:jc w:val="both"/>
        <w:rPr>
          <w:rFonts w:ascii="Arial" w:hAnsi="Arial" w:cs="Arial"/>
          <w:color w:val="000000"/>
          <w:sz w:val="24"/>
          <w:szCs w:val="24"/>
        </w:rPr>
      </w:pPr>
      <w:r w:rsidRPr="00DA64CB">
        <w:rPr>
          <w:rFonts w:ascii="Arial" w:hAnsi="Arial" w:cs="Arial"/>
          <w:color w:val="000000"/>
          <w:sz w:val="24"/>
          <w:szCs w:val="24"/>
        </w:rPr>
        <w:t>-     субсидии на содержание центров временного хранения и сортировки твердых бытовых отходов и полигонов;</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уплата налогов, сборов и иных обязательных платежей;</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расходы из резервных фондов Администрации Верхнекетского района;</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оплата расходов на поддержку дорожного хозяйства;</w:t>
      </w:r>
    </w:p>
    <w:p w:rsidR="00DA64CB" w:rsidRPr="00DA64CB" w:rsidRDefault="00DA64CB" w:rsidP="00DA64CB">
      <w:pPr>
        <w:ind w:firstLine="709"/>
        <w:jc w:val="both"/>
        <w:rPr>
          <w:rFonts w:ascii="Arial" w:hAnsi="Arial" w:cs="Arial"/>
          <w:sz w:val="24"/>
          <w:szCs w:val="24"/>
        </w:rPr>
      </w:pPr>
      <w:r w:rsidRPr="00DA64CB">
        <w:rPr>
          <w:rFonts w:ascii="Arial" w:hAnsi="Arial" w:cs="Arial"/>
          <w:sz w:val="24"/>
          <w:szCs w:val="24"/>
        </w:rPr>
        <w:t>-  расходы на исполнение судебных актов по обращению взыскания на средства местного бюджета.</w:t>
      </w:r>
    </w:p>
    <w:p w:rsidR="00DA64CB" w:rsidRPr="00DA64CB" w:rsidRDefault="00DA64CB" w:rsidP="00DA64CB">
      <w:pPr>
        <w:ind w:firstLine="709"/>
        <w:jc w:val="both"/>
        <w:rPr>
          <w:rFonts w:ascii="Arial" w:hAnsi="Arial" w:cs="Arial"/>
          <w:sz w:val="24"/>
          <w:szCs w:val="24"/>
        </w:rPr>
      </w:pPr>
    </w:p>
    <w:p w:rsidR="00DA64CB" w:rsidRPr="00DA64CB" w:rsidRDefault="00DA64CB" w:rsidP="00DA64CB">
      <w:pPr>
        <w:ind w:firstLine="709"/>
        <w:jc w:val="both"/>
        <w:rPr>
          <w:rFonts w:ascii="Arial" w:hAnsi="Arial" w:cs="Arial"/>
          <w:color w:val="000000"/>
          <w:sz w:val="24"/>
          <w:szCs w:val="24"/>
        </w:rPr>
      </w:pPr>
      <w:r w:rsidRPr="00DA64CB">
        <w:rPr>
          <w:rFonts w:ascii="Arial" w:hAnsi="Arial" w:cs="Arial"/>
          <w:b/>
          <w:color w:val="000000"/>
          <w:sz w:val="24"/>
          <w:szCs w:val="24"/>
        </w:rPr>
        <w:t>Статья 12</w:t>
      </w:r>
    </w:p>
    <w:p w:rsidR="00DA64CB" w:rsidRPr="00DA64CB" w:rsidRDefault="00DA64CB" w:rsidP="00DA64CB">
      <w:pPr>
        <w:widowControl w:val="0"/>
        <w:autoSpaceDE w:val="0"/>
        <w:autoSpaceDN w:val="0"/>
        <w:adjustRightInd w:val="0"/>
        <w:ind w:firstLine="708"/>
        <w:jc w:val="both"/>
        <w:rPr>
          <w:rFonts w:ascii="Arial" w:hAnsi="Arial" w:cs="Arial"/>
          <w:sz w:val="24"/>
          <w:szCs w:val="24"/>
        </w:rPr>
      </w:pPr>
      <w:r w:rsidRPr="00DA64CB">
        <w:rPr>
          <w:rFonts w:ascii="Arial" w:hAnsi="Arial" w:cs="Arial"/>
          <w:sz w:val="24"/>
          <w:szCs w:val="24"/>
        </w:rPr>
        <w:t xml:space="preserve"> Установить, что казначейское  исполнение местного бюджета осуществляются Управлением  финансов Администрации Верхнекетского района на основе сводной бюджетной росписи и кассового плана.</w:t>
      </w:r>
    </w:p>
    <w:p w:rsidR="00DA64CB" w:rsidRPr="00DA64CB" w:rsidRDefault="00DA64CB" w:rsidP="00DA64CB">
      <w:pPr>
        <w:widowControl w:val="0"/>
        <w:autoSpaceDE w:val="0"/>
        <w:autoSpaceDN w:val="0"/>
        <w:adjustRightInd w:val="0"/>
        <w:ind w:firstLine="708"/>
        <w:jc w:val="both"/>
        <w:rPr>
          <w:rFonts w:ascii="Arial" w:hAnsi="Arial" w:cs="Arial"/>
          <w:sz w:val="24"/>
          <w:szCs w:val="24"/>
        </w:rPr>
      </w:pPr>
    </w:p>
    <w:p w:rsidR="00DA64CB" w:rsidRPr="00DA64CB" w:rsidRDefault="00DA64CB" w:rsidP="00DA64CB">
      <w:pPr>
        <w:widowControl w:val="0"/>
        <w:shd w:val="clear" w:color="auto" w:fill="FFFFFF"/>
        <w:tabs>
          <w:tab w:val="left" w:pos="709"/>
        </w:tabs>
        <w:autoSpaceDE w:val="0"/>
        <w:autoSpaceDN w:val="0"/>
        <w:adjustRightInd w:val="0"/>
        <w:spacing w:line="302" w:lineRule="exact"/>
        <w:ind w:left="5" w:right="62" w:firstLine="704"/>
        <w:jc w:val="both"/>
        <w:rPr>
          <w:rFonts w:ascii="Arial" w:hAnsi="Arial" w:cs="Arial"/>
          <w:color w:val="000000"/>
          <w:sz w:val="24"/>
          <w:szCs w:val="24"/>
        </w:rPr>
      </w:pPr>
      <w:r w:rsidRPr="00DA64CB">
        <w:rPr>
          <w:rFonts w:ascii="Arial" w:hAnsi="Arial" w:cs="Arial"/>
          <w:b/>
          <w:color w:val="000000"/>
          <w:sz w:val="24"/>
          <w:szCs w:val="24"/>
        </w:rPr>
        <w:t>Статья 13</w:t>
      </w:r>
    </w:p>
    <w:p w:rsidR="00DA64CB" w:rsidRPr="00DA64CB" w:rsidRDefault="00DA64CB" w:rsidP="00DA64CB">
      <w:pPr>
        <w:widowControl w:val="0"/>
        <w:shd w:val="clear" w:color="auto" w:fill="FFFFFF"/>
        <w:autoSpaceDE w:val="0"/>
        <w:autoSpaceDN w:val="0"/>
        <w:adjustRightInd w:val="0"/>
        <w:spacing w:line="302" w:lineRule="exact"/>
        <w:ind w:left="5" w:right="62" w:firstLine="704"/>
        <w:jc w:val="both"/>
        <w:rPr>
          <w:rFonts w:ascii="Arial" w:hAnsi="Arial" w:cs="Arial"/>
          <w:sz w:val="24"/>
          <w:szCs w:val="24"/>
        </w:rPr>
      </w:pPr>
      <w:r w:rsidRPr="00DA64CB">
        <w:rPr>
          <w:rFonts w:ascii="Arial" w:hAnsi="Arial" w:cs="Arial"/>
          <w:color w:val="000000"/>
          <w:sz w:val="24"/>
          <w:szCs w:val="24"/>
        </w:rPr>
        <w:t>Администрации Белоярского городского поселения до 31 января 2014 года утвердить:</w:t>
      </w:r>
    </w:p>
    <w:p w:rsidR="00DA64CB" w:rsidRPr="00DA64CB" w:rsidRDefault="00DA64CB" w:rsidP="00DA64CB">
      <w:pPr>
        <w:widowControl w:val="0"/>
        <w:shd w:val="clear" w:color="auto" w:fill="FFFFFF"/>
        <w:tabs>
          <w:tab w:val="left" w:pos="1260"/>
          <w:tab w:val="left" w:pos="1800"/>
        </w:tabs>
        <w:autoSpaceDE w:val="0"/>
        <w:autoSpaceDN w:val="0"/>
        <w:adjustRightInd w:val="0"/>
        <w:spacing w:line="302" w:lineRule="exact"/>
        <w:ind w:left="29" w:firstLine="691"/>
        <w:jc w:val="both"/>
        <w:rPr>
          <w:rFonts w:ascii="Arial" w:hAnsi="Arial" w:cs="Arial"/>
          <w:sz w:val="24"/>
          <w:szCs w:val="24"/>
        </w:rPr>
      </w:pPr>
      <w:r w:rsidRPr="00DA64CB">
        <w:rPr>
          <w:rFonts w:ascii="Arial" w:hAnsi="Arial" w:cs="Arial"/>
          <w:color w:val="000000"/>
          <w:sz w:val="24"/>
          <w:szCs w:val="24"/>
        </w:rPr>
        <w:t>1)</w:t>
      </w:r>
      <w:r w:rsidRPr="00DA64CB">
        <w:rPr>
          <w:rFonts w:ascii="Arial" w:hAnsi="Arial" w:cs="Arial"/>
          <w:color w:val="000000"/>
          <w:sz w:val="24"/>
          <w:szCs w:val="24"/>
        </w:rPr>
        <w:tab/>
        <w:t>лимиты потребления тепловой и электрической энергии на 2014 год для предприятий, учреждений и организаций, финансируемых из местного бюджета,  с учетом индексации тарифов и режима экономии, а также соответствия этих лимитов бюджетным расходам.</w:t>
      </w:r>
    </w:p>
    <w:p w:rsidR="00DA64CB" w:rsidRPr="00DA64CB" w:rsidRDefault="00DA64CB" w:rsidP="00DA64CB">
      <w:pPr>
        <w:widowControl w:val="0"/>
        <w:shd w:val="clear" w:color="auto" w:fill="FFFFFF"/>
        <w:tabs>
          <w:tab w:val="left" w:pos="1260"/>
          <w:tab w:val="left" w:pos="1598"/>
          <w:tab w:val="left" w:pos="1800"/>
        </w:tabs>
        <w:autoSpaceDE w:val="0"/>
        <w:autoSpaceDN w:val="0"/>
        <w:adjustRightInd w:val="0"/>
        <w:spacing w:line="298" w:lineRule="exact"/>
        <w:ind w:left="34" w:firstLine="691"/>
        <w:jc w:val="both"/>
        <w:rPr>
          <w:rFonts w:ascii="Arial" w:hAnsi="Arial" w:cs="Arial"/>
          <w:sz w:val="24"/>
          <w:szCs w:val="24"/>
        </w:rPr>
      </w:pPr>
      <w:r w:rsidRPr="00DA64CB">
        <w:rPr>
          <w:rFonts w:ascii="Arial" w:hAnsi="Arial" w:cs="Arial"/>
          <w:color w:val="000000"/>
          <w:sz w:val="24"/>
          <w:szCs w:val="24"/>
        </w:rPr>
        <w:t>2)</w:t>
      </w:r>
      <w:r w:rsidRPr="00DA64CB">
        <w:rPr>
          <w:rFonts w:ascii="Arial" w:hAnsi="Arial" w:cs="Arial"/>
          <w:color w:val="000000"/>
          <w:sz w:val="24"/>
          <w:szCs w:val="24"/>
        </w:rPr>
        <w:tab/>
        <w:t>нормативы предельной штатной численности работников органов местного самоуправления, муниципальных бюджетных учреждений и лимиты фондов оплаты труда на 2014 год.</w:t>
      </w:r>
      <w:r w:rsidRPr="00DA64CB">
        <w:rPr>
          <w:rFonts w:ascii="Arial" w:hAnsi="Arial" w:cs="Arial"/>
          <w:sz w:val="24"/>
          <w:szCs w:val="24"/>
        </w:rPr>
        <w:t xml:space="preserve">   </w:t>
      </w:r>
    </w:p>
    <w:p w:rsidR="00DA64CB" w:rsidRPr="00DA64CB" w:rsidRDefault="00DA64CB" w:rsidP="00DA64CB">
      <w:pPr>
        <w:widowControl w:val="0"/>
        <w:shd w:val="clear" w:color="auto" w:fill="FFFFFF"/>
        <w:tabs>
          <w:tab w:val="left" w:pos="1598"/>
        </w:tabs>
        <w:autoSpaceDE w:val="0"/>
        <w:autoSpaceDN w:val="0"/>
        <w:adjustRightInd w:val="0"/>
        <w:spacing w:line="298" w:lineRule="exact"/>
        <w:ind w:left="34" w:firstLine="1267"/>
        <w:jc w:val="both"/>
        <w:rPr>
          <w:rFonts w:ascii="Arial" w:hAnsi="Arial" w:cs="Arial"/>
          <w:sz w:val="24"/>
          <w:szCs w:val="24"/>
        </w:rPr>
      </w:pPr>
    </w:p>
    <w:p w:rsidR="00DA64CB" w:rsidRPr="00DA64CB" w:rsidRDefault="00DA64CB" w:rsidP="00DA64CB">
      <w:pPr>
        <w:widowControl w:val="0"/>
        <w:shd w:val="clear" w:color="auto" w:fill="FFFFFF"/>
        <w:tabs>
          <w:tab w:val="left" w:pos="1598"/>
        </w:tabs>
        <w:autoSpaceDE w:val="0"/>
        <w:autoSpaceDN w:val="0"/>
        <w:adjustRightInd w:val="0"/>
        <w:spacing w:line="298" w:lineRule="exact"/>
        <w:ind w:left="34" w:firstLine="686"/>
        <w:jc w:val="both"/>
        <w:rPr>
          <w:rFonts w:ascii="Arial" w:hAnsi="Arial" w:cs="Arial"/>
          <w:b/>
          <w:sz w:val="24"/>
          <w:szCs w:val="24"/>
        </w:rPr>
      </w:pPr>
      <w:r w:rsidRPr="00DA64CB">
        <w:rPr>
          <w:rFonts w:ascii="Arial" w:hAnsi="Arial" w:cs="Arial"/>
          <w:b/>
          <w:sz w:val="24"/>
          <w:szCs w:val="24"/>
        </w:rPr>
        <w:t>Статья 14</w:t>
      </w:r>
    </w:p>
    <w:p w:rsidR="00DA64CB" w:rsidRPr="00DA64CB" w:rsidRDefault="00DA64CB" w:rsidP="00DA64CB">
      <w:pPr>
        <w:widowControl w:val="0"/>
        <w:shd w:val="clear" w:color="auto" w:fill="FFFFFF"/>
        <w:tabs>
          <w:tab w:val="left" w:pos="1598"/>
        </w:tabs>
        <w:autoSpaceDE w:val="0"/>
        <w:autoSpaceDN w:val="0"/>
        <w:adjustRightInd w:val="0"/>
        <w:spacing w:line="298" w:lineRule="exact"/>
        <w:ind w:left="34" w:firstLine="686"/>
        <w:jc w:val="both"/>
        <w:rPr>
          <w:rFonts w:ascii="Arial" w:hAnsi="Arial" w:cs="Arial"/>
          <w:sz w:val="24"/>
          <w:szCs w:val="24"/>
        </w:rPr>
      </w:pPr>
      <w:r w:rsidRPr="00DA64CB">
        <w:rPr>
          <w:rFonts w:ascii="Arial" w:hAnsi="Arial" w:cs="Arial"/>
          <w:sz w:val="24"/>
          <w:szCs w:val="24"/>
        </w:rPr>
        <w:t>Установить, что предоставление бюджетных кредитов из местного бюджета муниципального образования «Белоярское городское поселение» на 2014 год не предусмотрено.</w:t>
      </w:r>
    </w:p>
    <w:p w:rsidR="00DA64CB" w:rsidRPr="00DA64CB" w:rsidRDefault="00DA64CB" w:rsidP="00DA64CB">
      <w:pPr>
        <w:widowControl w:val="0"/>
        <w:shd w:val="clear" w:color="auto" w:fill="FFFFFF"/>
        <w:tabs>
          <w:tab w:val="left" w:pos="1598"/>
        </w:tabs>
        <w:autoSpaceDE w:val="0"/>
        <w:autoSpaceDN w:val="0"/>
        <w:adjustRightInd w:val="0"/>
        <w:spacing w:line="298" w:lineRule="exact"/>
        <w:ind w:left="34" w:firstLine="686"/>
        <w:jc w:val="both"/>
        <w:rPr>
          <w:rFonts w:ascii="Arial" w:hAnsi="Arial" w:cs="Arial"/>
          <w:sz w:val="24"/>
          <w:szCs w:val="24"/>
        </w:rPr>
      </w:pPr>
    </w:p>
    <w:p w:rsidR="00DA64CB" w:rsidRPr="00DA64CB" w:rsidRDefault="00DA64CB" w:rsidP="00DA64CB">
      <w:pPr>
        <w:widowControl w:val="0"/>
        <w:shd w:val="clear" w:color="auto" w:fill="FFFFFF"/>
        <w:tabs>
          <w:tab w:val="left" w:pos="1598"/>
        </w:tabs>
        <w:autoSpaceDE w:val="0"/>
        <w:autoSpaceDN w:val="0"/>
        <w:adjustRightInd w:val="0"/>
        <w:spacing w:line="298" w:lineRule="exact"/>
        <w:ind w:firstLine="720"/>
        <w:jc w:val="both"/>
        <w:rPr>
          <w:rFonts w:ascii="Arial" w:hAnsi="Arial" w:cs="Arial"/>
          <w:b/>
          <w:bCs/>
          <w:color w:val="000000"/>
          <w:sz w:val="24"/>
          <w:szCs w:val="24"/>
        </w:rPr>
      </w:pPr>
      <w:r w:rsidRPr="00DA64CB">
        <w:rPr>
          <w:rFonts w:ascii="Arial" w:hAnsi="Arial" w:cs="Arial"/>
          <w:b/>
          <w:color w:val="000000"/>
          <w:sz w:val="24"/>
          <w:szCs w:val="24"/>
        </w:rPr>
        <w:t>Статья 15</w:t>
      </w:r>
    </w:p>
    <w:p w:rsidR="00DA64CB" w:rsidRPr="00DA64CB" w:rsidRDefault="00DA64CB" w:rsidP="00DA64CB">
      <w:pPr>
        <w:ind w:firstLine="720"/>
        <w:jc w:val="both"/>
        <w:rPr>
          <w:rFonts w:ascii="Arial" w:hAnsi="Arial" w:cs="Arial"/>
          <w:color w:val="000000"/>
          <w:sz w:val="24"/>
          <w:szCs w:val="24"/>
        </w:rPr>
      </w:pPr>
      <w:r w:rsidRPr="00DA64CB">
        <w:rPr>
          <w:rFonts w:ascii="Arial" w:hAnsi="Arial" w:cs="Arial"/>
          <w:color w:val="000000"/>
          <w:sz w:val="24"/>
          <w:szCs w:val="24"/>
        </w:rPr>
        <w:t xml:space="preserve">Настоящее решение  вступает в силу с 1 января 2014 года. </w:t>
      </w:r>
    </w:p>
    <w:p w:rsidR="00DA64CB" w:rsidRPr="00DA64CB" w:rsidRDefault="00DA64CB" w:rsidP="00DA64CB">
      <w:pPr>
        <w:ind w:firstLine="720"/>
        <w:jc w:val="both"/>
        <w:rPr>
          <w:rFonts w:ascii="Arial" w:hAnsi="Arial" w:cs="Arial"/>
          <w:color w:val="000000"/>
          <w:sz w:val="24"/>
          <w:szCs w:val="24"/>
        </w:rPr>
      </w:pPr>
    </w:p>
    <w:p w:rsidR="00DA64CB" w:rsidRPr="00DA64CB" w:rsidRDefault="00DA64CB" w:rsidP="00DA64CB">
      <w:pPr>
        <w:ind w:firstLine="720"/>
        <w:jc w:val="both"/>
        <w:rPr>
          <w:rFonts w:ascii="Arial" w:hAnsi="Arial" w:cs="Arial"/>
          <w:b/>
          <w:color w:val="000000"/>
          <w:sz w:val="24"/>
          <w:szCs w:val="24"/>
        </w:rPr>
      </w:pPr>
      <w:r w:rsidRPr="00DA64CB">
        <w:rPr>
          <w:rFonts w:ascii="Arial" w:hAnsi="Arial" w:cs="Arial"/>
          <w:b/>
          <w:color w:val="000000"/>
          <w:sz w:val="24"/>
          <w:szCs w:val="24"/>
        </w:rPr>
        <w:t>Статья 16</w:t>
      </w:r>
    </w:p>
    <w:p w:rsidR="00DA64CB" w:rsidRPr="00DA64CB" w:rsidRDefault="00DA64CB" w:rsidP="00DA64CB">
      <w:pPr>
        <w:ind w:firstLine="720"/>
        <w:jc w:val="both"/>
        <w:rPr>
          <w:rFonts w:ascii="Arial" w:hAnsi="Arial" w:cs="Arial"/>
          <w:color w:val="000000"/>
          <w:sz w:val="24"/>
          <w:szCs w:val="24"/>
        </w:rPr>
      </w:pPr>
      <w:r w:rsidRPr="00DA64CB">
        <w:rPr>
          <w:rFonts w:ascii="Arial" w:hAnsi="Arial" w:cs="Arial"/>
          <w:color w:val="000000"/>
          <w:sz w:val="24"/>
          <w:szCs w:val="24"/>
        </w:rPr>
        <w:t>Опубликовать настоящее решение в информационном вестнике Верхнекетского района «Территория»</w:t>
      </w:r>
    </w:p>
    <w:p w:rsidR="00DA64CB" w:rsidRPr="00DA64CB" w:rsidRDefault="00DA64CB" w:rsidP="00DA64CB">
      <w:pPr>
        <w:jc w:val="both"/>
        <w:rPr>
          <w:rFonts w:ascii="Arial" w:hAnsi="Arial" w:cs="Arial"/>
          <w:sz w:val="24"/>
          <w:szCs w:val="24"/>
        </w:rPr>
      </w:pPr>
      <w:r w:rsidRPr="00DA64CB">
        <w:rPr>
          <w:rFonts w:ascii="Arial" w:hAnsi="Arial" w:cs="Arial"/>
          <w:sz w:val="24"/>
          <w:szCs w:val="24"/>
        </w:rPr>
        <w:t xml:space="preserve"> </w:t>
      </w:r>
    </w:p>
    <w:p w:rsidR="00DA64CB" w:rsidRPr="00DA64CB" w:rsidRDefault="00DA64CB" w:rsidP="00DA64CB">
      <w:pPr>
        <w:pStyle w:val="1"/>
        <w:tabs>
          <w:tab w:val="left" w:pos="993"/>
        </w:tabs>
        <w:ind w:right="-1"/>
        <w:jc w:val="both"/>
        <w:rPr>
          <w:rFonts w:ascii="Arial" w:hAnsi="Arial" w:cs="Arial"/>
          <w:sz w:val="24"/>
          <w:szCs w:val="24"/>
        </w:rPr>
      </w:pPr>
    </w:p>
    <w:p w:rsidR="00DA64CB" w:rsidRPr="00DA64CB" w:rsidRDefault="00DA64CB" w:rsidP="00DA64CB">
      <w:pPr>
        <w:autoSpaceDE w:val="0"/>
        <w:autoSpaceDN w:val="0"/>
        <w:adjustRightInd w:val="0"/>
        <w:rPr>
          <w:rFonts w:ascii="Arial" w:hAnsi="Arial" w:cs="Arial"/>
          <w:sz w:val="24"/>
          <w:szCs w:val="24"/>
        </w:rPr>
      </w:pPr>
      <w:r w:rsidRPr="00DA64CB">
        <w:rPr>
          <w:rFonts w:ascii="Arial" w:hAnsi="Arial" w:cs="Arial"/>
          <w:sz w:val="24"/>
          <w:szCs w:val="24"/>
        </w:rPr>
        <w:t>Председатель Совета                                         И.о. Главы Белоярского городского</w:t>
      </w:r>
    </w:p>
    <w:p w:rsidR="00DA64CB" w:rsidRPr="00DA64CB" w:rsidRDefault="00DA64CB" w:rsidP="00DA64CB">
      <w:pPr>
        <w:autoSpaceDE w:val="0"/>
        <w:autoSpaceDN w:val="0"/>
        <w:adjustRightInd w:val="0"/>
        <w:rPr>
          <w:rFonts w:ascii="Arial" w:hAnsi="Arial" w:cs="Arial"/>
          <w:sz w:val="24"/>
          <w:szCs w:val="24"/>
        </w:rPr>
      </w:pPr>
      <w:r w:rsidRPr="00DA64CB">
        <w:rPr>
          <w:rFonts w:ascii="Arial" w:hAnsi="Arial" w:cs="Arial"/>
          <w:sz w:val="24"/>
          <w:szCs w:val="24"/>
        </w:rPr>
        <w:t xml:space="preserve"> Белоярского городского поселения                    поселения                                 </w:t>
      </w:r>
    </w:p>
    <w:p w:rsidR="00DA64CB" w:rsidRDefault="00DA64CB" w:rsidP="00DA64CB">
      <w:pPr>
        <w:autoSpaceDE w:val="0"/>
        <w:autoSpaceDN w:val="0"/>
        <w:adjustRightInd w:val="0"/>
        <w:rPr>
          <w:rFonts w:ascii="Arial" w:hAnsi="Arial" w:cs="Arial"/>
          <w:sz w:val="24"/>
          <w:szCs w:val="24"/>
        </w:rPr>
      </w:pPr>
      <w:r w:rsidRPr="00DA64CB">
        <w:rPr>
          <w:rFonts w:ascii="Arial" w:hAnsi="Arial" w:cs="Arial"/>
          <w:sz w:val="24"/>
          <w:szCs w:val="24"/>
        </w:rPr>
        <w:t xml:space="preserve">                                        С.В.Высотина</w:t>
      </w:r>
      <w:r w:rsidRPr="00DA64CB">
        <w:rPr>
          <w:rFonts w:ascii="Arial" w:hAnsi="Arial" w:cs="Arial"/>
          <w:sz w:val="24"/>
          <w:szCs w:val="24"/>
        </w:rPr>
        <w:tab/>
      </w:r>
      <w:r w:rsidRPr="00DA64CB">
        <w:rPr>
          <w:rFonts w:ascii="Arial" w:hAnsi="Arial" w:cs="Arial"/>
          <w:sz w:val="24"/>
          <w:szCs w:val="24"/>
        </w:rPr>
        <w:tab/>
      </w:r>
      <w:r w:rsidRPr="00DA64CB">
        <w:rPr>
          <w:rFonts w:ascii="Arial" w:hAnsi="Arial" w:cs="Arial"/>
          <w:sz w:val="24"/>
          <w:szCs w:val="24"/>
        </w:rPr>
        <w:tab/>
      </w:r>
      <w:r w:rsidRPr="00DA64CB">
        <w:rPr>
          <w:rFonts w:ascii="Arial" w:hAnsi="Arial" w:cs="Arial"/>
          <w:sz w:val="24"/>
          <w:szCs w:val="24"/>
        </w:rPr>
        <w:tab/>
      </w:r>
      <w:r w:rsidRPr="00DA64CB">
        <w:rPr>
          <w:rFonts w:ascii="Arial" w:hAnsi="Arial" w:cs="Arial"/>
          <w:sz w:val="24"/>
          <w:szCs w:val="24"/>
        </w:rPr>
        <w:tab/>
        <w:t xml:space="preserve">      А.Г.Люткевич   </w:t>
      </w:r>
    </w:p>
    <w:p w:rsidR="00DA64CB" w:rsidRDefault="00DA64CB" w:rsidP="00DA64CB">
      <w:pPr>
        <w:autoSpaceDE w:val="0"/>
        <w:autoSpaceDN w:val="0"/>
        <w:adjustRightInd w:val="0"/>
        <w:rPr>
          <w:rFonts w:ascii="Arial" w:hAnsi="Arial" w:cs="Arial"/>
          <w:sz w:val="24"/>
          <w:szCs w:val="24"/>
        </w:rPr>
      </w:pPr>
    </w:p>
    <w:p w:rsidR="00DA64CB" w:rsidRPr="00DA64CB" w:rsidRDefault="00DA64CB" w:rsidP="00DA64CB">
      <w:pPr>
        <w:autoSpaceDE w:val="0"/>
        <w:autoSpaceDN w:val="0"/>
        <w:adjustRightInd w:val="0"/>
        <w:rPr>
          <w:rFonts w:ascii="Arial" w:hAnsi="Arial" w:cs="Arial"/>
          <w:sz w:val="24"/>
          <w:szCs w:val="24"/>
        </w:rPr>
      </w:pPr>
      <w:r w:rsidRPr="00DA64CB">
        <w:rPr>
          <w:rFonts w:ascii="Arial" w:hAnsi="Arial" w:cs="Arial"/>
          <w:sz w:val="24"/>
          <w:szCs w:val="24"/>
        </w:rPr>
        <w:t xml:space="preserve"> </w:t>
      </w:r>
    </w:p>
    <w:p w:rsidR="0099304A" w:rsidRDefault="0099304A" w:rsidP="00DA64CB">
      <w:pPr>
        <w:pBdr>
          <w:bottom w:val="single" w:sz="12" w:space="1" w:color="auto"/>
        </w:pBdr>
        <w:spacing w:line="288" w:lineRule="auto"/>
        <w:rPr>
          <w:rFonts w:ascii="Arial" w:hAnsi="Arial" w:cs="Arial"/>
          <w:sz w:val="24"/>
          <w:szCs w:val="24"/>
        </w:rPr>
      </w:pPr>
    </w:p>
    <w:p w:rsidR="00DA64CB" w:rsidRPr="00DA64CB" w:rsidRDefault="00DA64CB" w:rsidP="00DA64CB">
      <w:pPr>
        <w:pBdr>
          <w:bottom w:val="single" w:sz="12" w:space="1" w:color="auto"/>
        </w:pBdr>
        <w:spacing w:line="288" w:lineRule="auto"/>
        <w:rPr>
          <w:rFonts w:ascii="Arial" w:hAnsi="Arial" w:cs="Arial"/>
          <w:sz w:val="24"/>
          <w:szCs w:val="24"/>
        </w:rPr>
      </w:pPr>
      <w:r w:rsidRPr="00DA64CB">
        <w:rPr>
          <w:rFonts w:ascii="Arial" w:hAnsi="Arial" w:cs="Arial"/>
          <w:sz w:val="24"/>
          <w:szCs w:val="24"/>
        </w:rPr>
        <w:t xml:space="preserve">                                      </w:t>
      </w:r>
    </w:p>
    <w:p w:rsidR="00FC768D" w:rsidRPr="002D60F8" w:rsidRDefault="00DA64CB" w:rsidP="002D60F8">
      <w:pPr>
        <w:spacing w:line="288" w:lineRule="auto"/>
        <w:rPr>
          <w:rFonts w:ascii="Arial" w:hAnsi="Arial" w:cs="Arial"/>
          <w:sz w:val="16"/>
          <w:szCs w:val="16"/>
        </w:rPr>
      </w:pPr>
      <w:r w:rsidRPr="00DA64CB">
        <w:rPr>
          <w:rFonts w:ascii="Arial" w:hAnsi="Arial" w:cs="Arial"/>
          <w:sz w:val="16"/>
          <w:szCs w:val="16"/>
        </w:rPr>
        <w:t>С</w:t>
      </w:r>
      <w:r>
        <w:rPr>
          <w:rFonts w:ascii="Arial" w:hAnsi="Arial" w:cs="Arial"/>
          <w:sz w:val="16"/>
          <w:szCs w:val="16"/>
        </w:rPr>
        <w:t xml:space="preserve">овет –1, Адм БГП </w:t>
      </w:r>
      <w:r w:rsidRPr="00DA64CB">
        <w:rPr>
          <w:rFonts w:ascii="Arial" w:hAnsi="Arial" w:cs="Arial"/>
          <w:sz w:val="16"/>
          <w:szCs w:val="16"/>
        </w:rPr>
        <w:t>-2,</w:t>
      </w:r>
      <w:r>
        <w:rPr>
          <w:rFonts w:ascii="Arial" w:hAnsi="Arial" w:cs="Arial"/>
          <w:sz w:val="16"/>
          <w:szCs w:val="16"/>
        </w:rPr>
        <w:t xml:space="preserve"> Адм ТО-1,</w:t>
      </w:r>
      <w:r w:rsidRPr="00DA64CB">
        <w:rPr>
          <w:rFonts w:ascii="Arial" w:hAnsi="Arial" w:cs="Arial"/>
          <w:sz w:val="16"/>
          <w:szCs w:val="16"/>
        </w:rPr>
        <w:t xml:space="preserve">  прокуратура – 1, Управление финансов – 1, вестник «Территория»</w:t>
      </w:r>
      <w:r w:rsidR="000C1933">
        <w:rPr>
          <w:rFonts w:ascii="Arial" w:hAnsi="Arial" w:cs="Arial"/>
          <w:sz w:val="16"/>
          <w:szCs w:val="16"/>
        </w:rPr>
        <w:t>-1</w:t>
      </w:r>
    </w:p>
    <w:sectPr w:rsidR="00FC768D" w:rsidRPr="002D60F8" w:rsidSect="00DD0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F1E44"/>
    <w:multiLevelType w:val="hybridMultilevel"/>
    <w:tmpl w:val="2438D7E2"/>
    <w:lvl w:ilvl="0" w:tplc="AE6E318C">
      <w:start w:val="1"/>
      <w:numFmt w:val="decimal"/>
      <w:lvlText w:val="%1)"/>
      <w:lvlJc w:val="left"/>
      <w:pPr>
        <w:tabs>
          <w:tab w:val="num" w:pos="1683"/>
        </w:tabs>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A64CB"/>
    <w:rsid w:val="000C1933"/>
    <w:rsid w:val="002D60F8"/>
    <w:rsid w:val="008421E8"/>
    <w:rsid w:val="0099304A"/>
    <w:rsid w:val="00DA64CB"/>
    <w:rsid w:val="00DD0211"/>
    <w:rsid w:val="00FC7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11"/>
  </w:style>
  <w:style w:type="paragraph" w:styleId="7">
    <w:name w:val="heading 7"/>
    <w:basedOn w:val="a"/>
    <w:next w:val="a"/>
    <w:link w:val="70"/>
    <w:semiHidden/>
    <w:unhideWhenUsed/>
    <w:qFormat/>
    <w:rsid w:val="00DA64CB"/>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DA64CB"/>
    <w:rPr>
      <w:rFonts w:ascii="Times New Roman" w:eastAsia="Times New Roman" w:hAnsi="Times New Roman" w:cs="Times New Roman"/>
      <w:b/>
      <w:bCs/>
      <w:color w:val="000000"/>
      <w:sz w:val="26"/>
      <w:szCs w:val="24"/>
    </w:rPr>
  </w:style>
  <w:style w:type="paragraph" w:customStyle="1" w:styleId="ConsPlusNormal">
    <w:name w:val="ConsPlusNormal"/>
    <w:rsid w:val="00DA64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DA64CB"/>
    <w:pPr>
      <w:widowControl w:val="0"/>
      <w:spacing w:after="0" w:line="240" w:lineRule="auto"/>
    </w:pPr>
    <w:rPr>
      <w:rFonts w:ascii="Times New Roman" w:eastAsia="Times New Roman" w:hAnsi="Times New Roman" w:cs="Times New Roman"/>
      <w:sz w:val="20"/>
      <w:szCs w:val="20"/>
    </w:rPr>
  </w:style>
  <w:style w:type="paragraph" w:customStyle="1" w:styleId="21">
    <w:name w:val="Основной текст 21"/>
    <w:basedOn w:val="1"/>
    <w:rsid w:val="00DA64CB"/>
    <w:rPr>
      <w:sz w:val="24"/>
      <w:szCs w:val="24"/>
    </w:rPr>
  </w:style>
  <w:style w:type="paragraph" w:customStyle="1" w:styleId="11">
    <w:name w:val="заголовок 11"/>
    <w:basedOn w:val="a"/>
    <w:next w:val="a"/>
    <w:rsid w:val="00DA64CB"/>
    <w:pPr>
      <w:keepNext/>
      <w:widowControl w:val="0"/>
      <w:spacing w:after="0" w:line="240" w:lineRule="auto"/>
      <w:jc w:val="right"/>
    </w:pPr>
    <w:rPr>
      <w:rFonts w:ascii="Times New Roman" w:eastAsia="Times New Roman" w:hAnsi="Times New Roman" w:cs="Times New Roman"/>
      <w:b/>
      <w:i/>
      <w:szCs w:val="20"/>
    </w:rPr>
  </w:style>
</w:styles>
</file>

<file path=word/webSettings.xml><?xml version="1.0" encoding="utf-8"?>
<w:webSettings xmlns:r="http://schemas.openxmlformats.org/officeDocument/2006/relationships" xmlns:w="http://schemas.openxmlformats.org/wordprocessingml/2006/main">
  <w:divs>
    <w:div w:id="4404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dc:creator>
  <cp:keywords/>
  <dc:description/>
  <cp:lastModifiedBy>Светлана Влад</cp:lastModifiedBy>
  <cp:revision>7</cp:revision>
  <cp:lastPrinted>2014-01-21T09:54:00Z</cp:lastPrinted>
  <dcterms:created xsi:type="dcterms:W3CDTF">2013-12-27T05:22:00Z</dcterms:created>
  <dcterms:modified xsi:type="dcterms:W3CDTF">2014-04-28T04:36:00Z</dcterms:modified>
</cp:coreProperties>
</file>