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03" w:rsidRPr="008A7FDD" w:rsidRDefault="00202F03" w:rsidP="008A7FD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A7FDD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202F03" w:rsidRPr="008A7FDD" w:rsidRDefault="00202F03" w:rsidP="008A7FD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A7FDD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02F03" w:rsidRPr="008A7FDD" w:rsidRDefault="00202F03" w:rsidP="008A7FD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A7FDD">
        <w:rPr>
          <w:rFonts w:ascii="Arial" w:hAnsi="Arial" w:cs="Arial"/>
          <w:b/>
          <w:sz w:val="28"/>
          <w:szCs w:val="28"/>
        </w:rPr>
        <w:t xml:space="preserve">Совет Белоярского городского поселения      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02F03" w:rsidTr="00CC1DE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02F03" w:rsidRDefault="00202F03" w:rsidP="00CC1DE5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02F03" w:rsidRDefault="00202F03" w:rsidP="00CC1DE5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02F03" w:rsidTr="00CC1DE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02F03" w:rsidRDefault="00202F03" w:rsidP="00CC1DE5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02F03" w:rsidRDefault="00202F03" w:rsidP="00CC1DE5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02F03" w:rsidRPr="00202F03" w:rsidTr="00CC1DE5">
        <w:tc>
          <w:tcPr>
            <w:tcW w:w="4680" w:type="dxa"/>
          </w:tcPr>
          <w:p w:rsidR="00202F03" w:rsidRPr="00202F03" w:rsidRDefault="008A7FDD" w:rsidP="00CC1DE5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«29</w:t>
            </w:r>
            <w:r w:rsidR="001A082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апреля 2015</w:t>
            </w:r>
            <w:r w:rsidR="00202F03" w:rsidRPr="00202F0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202F03" w:rsidRPr="00202F03" w:rsidRDefault="008A7FDD" w:rsidP="008A7FDD">
            <w:pPr>
              <w:pStyle w:val="11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             № 021</w:t>
            </w:r>
          </w:p>
        </w:tc>
      </w:tr>
    </w:tbl>
    <w:p w:rsidR="00202F03" w:rsidRPr="00202F03" w:rsidRDefault="00202F03" w:rsidP="00202F03">
      <w:pPr>
        <w:jc w:val="center"/>
        <w:rPr>
          <w:rFonts w:ascii="Arial" w:hAnsi="Arial" w:cs="Arial"/>
          <w:b/>
        </w:rPr>
      </w:pPr>
      <w:r w:rsidRPr="00202F03">
        <w:rPr>
          <w:rFonts w:ascii="Arial" w:hAnsi="Arial" w:cs="Arial"/>
          <w:b/>
        </w:rPr>
        <w:t>РЕШЕНИЕ</w:t>
      </w:r>
    </w:p>
    <w:p w:rsidR="00202F03" w:rsidRPr="00202F03" w:rsidRDefault="00202F03" w:rsidP="00202F0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F76469" w:rsidRPr="00835DDC" w:rsidRDefault="00F76469" w:rsidP="00F76469">
      <w:pPr>
        <w:pStyle w:val="ConsPlusTitle"/>
        <w:widowControl/>
        <w:suppressAutoHyphens/>
        <w:ind w:righ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</w:t>
      </w:r>
      <w:r w:rsidRPr="00202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решение Совета Белоярского городского поселения от 22.03.2012 № 172</w:t>
      </w:r>
      <w:r w:rsidRPr="00835DDC">
        <w:rPr>
          <w:rFonts w:ascii="Arial" w:hAnsi="Arial"/>
          <w:i/>
        </w:rPr>
        <w:t xml:space="preserve"> </w:t>
      </w:r>
      <w:r w:rsidRPr="00835DDC">
        <w:rPr>
          <w:rFonts w:ascii="Arial" w:hAnsi="Arial"/>
        </w:rPr>
        <w:t>«Об утверждении Правил землепользования и застройки муници</w:t>
      </w:r>
      <w:r>
        <w:rPr>
          <w:rFonts w:ascii="Arial" w:hAnsi="Arial"/>
        </w:rPr>
        <w:t>пального образования «Белоярское городское поселение</w:t>
      </w:r>
      <w:r w:rsidRPr="00835DDC">
        <w:rPr>
          <w:rFonts w:ascii="Arial" w:hAnsi="Arial"/>
        </w:rPr>
        <w:t>»</w:t>
      </w:r>
    </w:p>
    <w:p w:rsidR="00F76469" w:rsidRPr="00202F03" w:rsidRDefault="00F76469" w:rsidP="00C72098">
      <w:pPr>
        <w:pStyle w:val="ConsPlusTitle"/>
        <w:widowControl/>
        <w:ind w:right="4960"/>
        <w:jc w:val="both"/>
        <w:rPr>
          <w:rFonts w:ascii="Arial" w:hAnsi="Arial" w:cs="Arial"/>
        </w:rPr>
      </w:pPr>
    </w:p>
    <w:p w:rsidR="00202F03" w:rsidRPr="00075210" w:rsidRDefault="004B7B5F" w:rsidP="002D256D">
      <w:pPr>
        <w:widowControl w:val="0"/>
        <w:shd w:val="clear" w:color="auto" w:fill="FFFFFF"/>
        <w:suppressAutoHyphens/>
        <w:ind w:firstLine="71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соответствии с Градостроительным кодексом Российской Федерации </w:t>
      </w:r>
      <w:r w:rsidRPr="004F2405">
        <w:rPr>
          <w:rFonts w:ascii="Arial" w:hAnsi="Arial" w:cs="Arial"/>
          <w:i/>
        </w:rPr>
        <w:t xml:space="preserve">от </w:t>
      </w:r>
      <w:r w:rsidR="00482D42">
        <w:rPr>
          <w:rFonts w:ascii="Arial" w:hAnsi="Arial" w:cs="Arial"/>
          <w:i/>
        </w:rPr>
        <w:t xml:space="preserve">29.12.2004 </w:t>
      </w:r>
      <w:r w:rsidR="00F76469">
        <w:rPr>
          <w:rFonts w:ascii="Arial" w:hAnsi="Arial" w:cs="Arial"/>
          <w:i/>
        </w:rPr>
        <w:t>№</w:t>
      </w:r>
      <w:r w:rsidR="00482D42">
        <w:rPr>
          <w:rFonts w:ascii="Arial" w:hAnsi="Arial" w:cs="Arial"/>
          <w:i/>
        </w:rPr>
        <w:t xml:space="preserve"> 190-ФЗ, Федеральным</w:t>
      </w:r>
      <w:r w:rsidRPr="004F2405">
        <w:rPr>
          <w:rFonts w:ascii="Arial" w:hAnsi="Arial" w:cs="Arial"/>
          <w:i/>
        </w:rPr>
        <w:t xml:space="preserve"> закон</w:t>
      </w:r>
      <w:r w:rsidR="00482D42">
        <w:rPr>
          <w:rFonts w:ascii="Arial" w:hAnsi="Arial" w:cs="Arial"/>
          <w:i/>
        </w:rPr>
        <w:t>ом</w:t>
      </w:r>
      <w:r w:rsidRPr="004F2405">
        <w:rPr>
          <w:rFonts w:ascii="Arial" w:hAnsi="Arial" w:cs="Arial"/>
          <w:i/>
        </w:rPr>
        <w:t xml:space="preserve"> от 06.10.2003 № 131 ФЗ </w:t>
      </w:r>
      <w:r w:rsidR="00075210">
        <w:rPr>
          <w:rFonts w:ascii="Arial" w:hAnsi="Arial" w:cs="Arial"/>
          <w:i/>
        </w:rPr>
        <w:t>«О</w:t>
      </w:r>
      <w:r w:rsidRPr="004F2405">
        <w:rPr>
          <w:rFonts w:ascii="Arial" w:hAnsi="Arial" w:cs="Arial"/>
          <w:i/>
        </w:rPr>
        <w:t>б общих принципах местного самоуправления</w:t>
      </w:r>
      <w:r w:rsidR="00075210" w:rsidRPr="00075210">
        <w:rPr>
          <w:rFonts w:ascii="Arial" w:hAnsi="Arial" w:cs="Arial"/>
          <w:i/>
        </w:rPr>
        <w:t>»</w:t>
      </w:r>
      <w:r w:rsidR="00846E25">
        <w:rPr>
          <w:rFonts w:ascii="Arial" w:hAnsi="Arial" w:cs="Arial"/>
          <w:i/>
        </w:rPr>
        <w:t>,</w:t>
      </w:r>
      <w:r w:rsidR="00075210" w:rsidRPr="00075210">
        <w:rPr>
          <w:rFonts w:ascii="Arial" w:hAnsi="Arial"/>
          <w:i/>
        </w:rPr>
        <w:t xml:space="preserve"> </w:t>
      </w:r>
      <w:r w:rsidR="00846E25">
        <w:rPr>
          <w:rFonts w:ascii="Arial" w:hAnsi="Arial"/>
          <w:i/>
        </w:rPr>
        <w:t>П</w:t>
      </w:r>
      <w:r w:rsidR="00075210" w:rsidRPr="00075210">
        <w:rPr>
          <w:rFonts w:ascii="Arial" w:hAnsi="Arial"/>
          <w:i/>
        </w:rPr>
        <w:t>равилами землепользования и застройки</w:t>
      </w:r>
      <w:r w:rsidR="00846E25">
        <w:rPr>
          <w:rFonts w:ascii="Arial" w:hAnsi="Arial"/>
          <w:i/>
        </w:rPr>
        <w:t xml:space="preserve"> муниципального образования</w:t>
      </w:r>
      <w:r w:rsidR="00075210" w:rsidRPr="00075210">
        <w:rPr>
          <w:rFonts w:ascii="Arial" w:hAnsi="Arial"/>
          <w:i/>
        </w:rPr>
        <w:t xml:space="preserve"> Белоярского городского поселения,</w:t>
      </w:r>
      <w:r w:rsidR="00846E25">
        <w:rPr>
          <w:rFonts w:ascii="Arial" w:hAnsi="Arial"/>
          <w:i/>
        </w:rPr>
        <w:t xml:space="preserve"> утвержденными решением Совета Белоярского городского поселения</w:t>
      </w:r>
      <w:r w:rsidR="00075210" w:rsidRPr="00075210">
        <w:rPr>
          <w:rFonts w:ascii="Arial" w:hAnsi="Arial"/>
          <w:i/>
        </w:rPr>
        <w:t xml:space="preserve"> </w:t>
      </w:r>
      <w:r w:rsidR="00846E25">
        <w:rPr>
          <w:rFonts w:ascii="Arial" w:hAnsi="Arial"/>
          <w:i/>
        </w:rPr>
        <w:t>№</w:t>
      </w:r>
      <w:r w:rsidR="008A7FDD">
        <w:rPr>
          <w:rFonts w:ascii="Arial" w:hAnsi="Arial"/>
          <w:i/>
        </w:rPr>
        <w:t xml:space="preserve"> </w:t>
      </w:r>
      <w:r w:rsidR="00846E25">
        <w:rPr>
          <w:rFonts w:ascii="Arial" w:hAnsi="Arial"/>
          <w:i/>
        </w:rPr>
        <w:t>172 от</w:t>
      </w:r>
      <w:r w:rsidR="008A7FDD">
        <w:rPr>
          <w:rFonts w:ascii="Arial" w:hAnsi="Arial"/>
          <w:i/>
        </w:rPr>
        <w:t xml:space="preserve"> </w:t>
      </w:r>
      <w:bookmarkStart w:id="0" w:name="_GoBack"/>
      <w:bookmarkEnd w:id="0"/>
      <w:r w:rsidR="00846E25">
        <w:rPr>
          <w:rFonts w:ascii="Arial" w:hAnsi="Arial"/>
          <w:i/>
        </w:rPr>
        <w:t>22.03.2012 «Об утверждении Правил землепользования и застройки муниципального образования Белоярского городского поселения»</w:t>
      </w:r>
      <w:r w:rsidR="00F76469">
        <w:rPr>
          <w:rFonts w:ascii="Arial" w:hAnsi="Arial" w:cs="Arial"/>
          <w:i/>
        </w:rPr>
        <w:t>,</w:t>
      </w:r>
      <w:r w:rsidR="00202F03" w:rsidRPr="00075210">
        <w:rPr>
          <w:rFonts w:ascii="Arial" w:hAnsi="Arial" w:cs="Arial"/>
          <w:i/>
        </w:rPr>
        <w:t xml:space="preserve">  </w:t>
      </w:r>
    </w:p>
    <w:p w:rsidR="00202F03" w:rsidRPr="00202F03" w:rsidRDefault="00202F03" w:rsidP="002D256D">
      <w:pPr>
        <w:widowControl w:val="0"/>
        <w:shd w:val="clear" w:color="auto" w:fill="FFFFFF"/>
        <w:suppressAutoHyphens/>
        <w:ind w:firstLine="718"/>
        <w:jc w:val="both"/>
        <w:rPr>
          <w:rFonts w:ascii="Arial" w:hAnsi="Arial" w:cs="Arial"/>
          <w:color w:val="000000"/>
        </w:rPr>
      </w:pPr>
    </w:p>
    <w:p w:rsidR="00202F03" w:rsidRPr="00202F03" w:rsidRDefault="00202F03" w:rsidP="002D256D">
      <w:pPr>
        <w:widowControl w:val="0"/>
        <w:shd w:val="clear" w:color="auto" w:fill="FFFFFF"/>
        <w:suppressAutoHyphens/>
        <w:ind w:firstLine="718"/>
        <w:jc w:val="center"/>
        <w:rPr>
          <w:rFonts w:ascii="Arial" w:hAnsi="Arial" w:cs="Arial"/>
          <w:i/>
          <w:color w:val="000000"/>
        </w:rPr>
      </w:pPr>
      <w:r w:rsidRPr="00202F03">
        <w:rPr>
          <w:rFonts w:ascii="Arial" w:hAnsi="Arial" w:cs="Arial"/>
          <w:color w:val="000000"/>
        </w:rPr>
        <w:t>Совет Белоярского городского  поселения</w:t>
      </w:r>
    </w:p>
    <w:p w:rsidR="00202F03" w:rsidRPr="00202F03" w:rsidRDefault="00202F03" w:rsidP="002D256D">
      <w:pPr>
        <w:widowControl w:val="0"/>
        <w:shd w:val="clear" w:color="auto" w:fill="FFFFFF"/>
        <w:suppressAutoHyphens/>
        <w:ind w:firstLine="718"/>
        <w:jc w:val="center"/>
        <w:rPr>
          <w:rFonts w:ascii="Arial" w:hAnsi="Arial" w:cs="Arial"/>
          <w:b/>
          <w:color w:val="000000"/>
        </w:rPr>
      </w:pPr>
      <w:r w:rsidRPr="00202F03">
        <w:rPr>
          <w:rFonts w:ascii="Arial" w:hAnsi="Arial" w:cs="Arial"/>
          <w:b/>
          <w:color w:val="000000"/>
        </w:rPr>
        <w:t>решил:</w:t>
      </w:r>
    </w:p>
    <w:p w:rsidR="00202F03" w:rsidRPr="00202F03" w:rsidRDefault="00202F03" w:rsidP="002D256D">
      <w:pPr>
        <w:widowControl w:val="0"/>
        <w:shd w:val="clear" w:color="auto" w:fill="FFFFFF"/>
        <w:suppressAutoHyphens/>
        <w:ind w:firstLine="718"/>
        <w:jc w:val="center"/>
        <w:rPr>
          <w:rFonts w:ascii="Arial" w:hAnsi="Arial" w:cs="Arial"/>
          <w:b/>
        </w:rPr>
      </w:pPr>
    </w:p>
    <w:p w:rsidR="004B7B5F" w:rsidRDefault="002D256D" w:rsidP="00884B46">
      <w:pPr>
        <w:pStyle w:val="1"/>
        <w:suppressAutoHyphens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Внести в</w:t>
      </w:r>
      <w:r w:rsidR="008653CB">
        <w:rPr>
          <w:rFonts w:ascii="Arial" w:hAnsi="Arial"/>
          <w:sz w:val="24"/>
          <w:szCs w:val="24"/>
        </w:rPr>
        <w:t xml:space="preserve"> </w:t>
      </w:r>
      <w:r w:rsidRPr="002D256D">
        <w:rPr>
          <w:rFonts w:ascii="Arial" w:hAnsi="Arial"/>
          <w:sz w:val="24"/>
          <w:szCs w:val="24"/>
        </w:rPr>
        <w:t>решение Совета Белоярского городского поселения от 22.03.2012 № 172 «Об утверждении Правил землепользования и застройки муниципального образования «Белоярское городское поселение»</w:t>
      </w:r>
      <w:r>
        <w:rPr>
          <w:rFonts w:ascii="Arial" w:hAnsi="Arial"/>
          <w:sz w:val="24"/>
          <w:szCs w:val="24"/>
        </w:rPr>
        <w:t xml:space="preserve"> следующее</w:t>
      </w:r>
      <w:r w:rsidR="001A0823">
        <w:rPr>
          <w:rFonts w:ascii="Arial" w:hAnsi="Arial"/>
          <w:sz w:val="24"/>
          <w:szCs w:val="24"/>
        </w:rPr>
        <w:t xml:space="preserve"> изменение</w:t>
      </w:r>
      <w:r w:rsidR="004B7B5F" w:rsidRPr="004F2405">
        <w:rPr>
          <w:rFonts w:ascii="Arial" w:hAnsi="Arial"/>
          <w:sz w:val="24"/>
          <w:szCs w:val="24"/>
        </w:rPr>
        <w:t>:</w:t>
      </w:r>
    </w:p>
    <w:p w:rsidR="002D256D" w:rsidRPr="002D256D" w:rsidRDefault="002D256D" w:rsidP="002D256D">
      <w:pPr>
        <w:pStyle w:val="1"/>
        <w:suppressAutoHyphens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1.1. пункт 4 статьи 28 тома </w:t>
      </w:r>
      <w:r>
        <w:rPr>
          <w:rFonts w:ascii="Arial" w:hAnsi="Arial"/>
          <w:sz w:val="24"/>
          <w:szCs w:val="24"/>
          <w:lang w:val="en-US"/>
        </w:rPr>
        <w:t>III</w:t>
      </w:r>
      <w:r w:rsidRPr="002D25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Правил изложить в следующей редакции:</w:t>
      </w:r>
    </w:p>
    <w:p w:rsidR="004B7B5F" w:rsidRDefault="001A0823" w:rsidP="002D256D">
      <w:pPr>
        <w:pStyle w:val="nienie"/>
        <w:keepLines w:val="0"/>
        <w:suppressAutoHyphens/>
        <w:ind w:left="0" w:firstLine="709"/>
        <w:rPr>
          <w:rFonts w:ascii="Arial" w:hAnsi="Arial" w:cs="Arial"/>
          <w:szCs w:val="24"/>
        </w:rPr>
      </w:pPr>
      <w:r w:rsidRPr="001A0823">
        <w:t xml:space="preserve"> </w:t>
      </w:r>
      <w:r w:rsidR="002D256D" w:rsidRPr="002D256D">
        <w:rPr>
          <w:rFonts w:ascii="Arial" w:hAnsi="Arial" w:cs="Arial"/>
        </w:rPr>
        <w:t>«</w:t>
      </w:r>
      <w:r w:rsidR="002D256D">
        <w:t>-</w:t>
      </w:r>
      <w:r>
        <w:t xml:space="preserve"> </w:t>
      </w:r>
      <w:r>
        <w:rPr>
          <w:rFonts w:ascii="Arial" w:hAnsi="Arial" w:cs="Arial"/>
          <w:szCs w:val="24"/>
        </w:rPr>
        <w:t>п</w:t>
      </w:r>
      <w:r w:rsidRPr="001A0823">
        <w:rPr>
          <w:rFonts w:ascii="Arial" w:hAnsi="Arial" w:cs="Arial"/>
          <w:szCs w:val="24"/>
        </w:rPr>
        <w:t>лощадь участка для жилых домов коттеджного типа (включая площадь за</w:t>
      </w:r>
      <w:r>
        <w:rPr>
          <w:rFonts w:ascii="Arial" w:hAnsi="Arial" w:cs="Arial"/>
          <w:szCs w:val="24"/>
        </w:rPr>
        <w:t>стройки) минимальная 0,02</w:t>
      </w:r>
      <w:r w:rsidRPr="001A0823">
        <w:rPr>
          <w:rFonts w:ascii="Arial" w:hAnsi="Arial" w:cs="Arial"/>
          <w:szCs w:val="24"/>
        </w:rPr>
        <w:t xml:space="preserve"> га, максимальная 18 га.</w:t>
      </w:r>
      <w:r w:rsidR="002D256D">
        <w:rPr>
          <w:rFonts w:ascii="Arial" w:hAnsi="Arial" w:cs="Arial"/>
          <w:szCs w:val="24"/>
        </w:rPr>
        <w:t>»</w:t>
      </w:r>
      <w:r w:rsidR="004B7B5F" w:rsidRPr="004B7B5F">
        <w:rPr>
          <w:rFonts w:ascii="Arial" w:hAnsi="Arial" w:cs="Arial"/>
          <w:szCs w:val="24"/>
        </w:rPr>
        <w:t>;</w:t>
      </w:r>
    </w:p>
    <w:p w:rsidR="006F0F67" w:rsidRPr="004B7B5F" w:rsidRDefault="006F0F67" w:rsidP="002D256D">
      <w:pPr>
        <w:pStyle w:val="nienie"/>
        <w:keepLines w:val="0"/>
        <w:suppressAutoHyphens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Настоящее решение вступает в силу со дня опубликования в информационном вестнике </w:t>
      </w:r>
      <w:proofErr w:type="spellStart"/>
      <w:r>
        <w:rPr>
          <w:rFonts w:ascii="Arial" w:hAnsi="Arial" w:cs="Arial"/>
          <w:szCs w:val="24"/>
        </w:rPr>
        <w:t>Верхнекетского</w:t>
      </w:r>
      <w:proofErr w:type="spellEnd"/>
      <w:r>
        <w:rPr>
          <w:rFonts w:ascii="Arial" w:hAnsi="Arial" w:cs="Arial"/>
          <w:szCs w:val="24"/>
        </w:rPr>
        <w:t xml:space="preserve"> района «Территория» и </w:t>
      </w:r>
      <w:r w:rsidR="00C72098">
        <w:rPr>
          <w:rFonts w:ascii="Arial" w:hAnsi="Arial" w:cs="Arial"/>
          <w:szCs w:val="24"/>
        </w:rPr>
        <w:t xml:space="preserve">подлежит размещению </w:t>
      </w:r>
      <w:r>
        <w:rPr>
          <w:rFonts w:ascii="Arial" w:hAnsi="Arial" w:cs="Arial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Cs w:val="24"/>
        </w:rPr>
        <w:t>Верхнекетского</w:t>
      </w:r>
      <w:proofErr w:type="spellEnd"/>
      <w:r>
        <w:rPr>
          <w:rFonts w:ascii="Arial" w:hAnsi="Arial" w:cs="Arial"/>
          <w:szCs w:val="24"/>
        </w:rPr>
        <w:t xml:space="preserve"> района.</w:t>
      </w:r>
    </w:p>
    <w:p w:rsidR="00202F03" w:rsidRPr="00202F03" w:rsidRDefault="00202F03" w:rsidP="002D256D">
      <w:pPr>
        <w:widowControl w:val="0"/>
        <w:suppressAutoHyphens/>
        <w:ind w:firstLine="708"/>
        <w:jc w:val="both"/>
        <w:rPr>
          <w:rFonts w:ascii="Arial" w:hAnsi="Arial" w:cs="Arial"/>
          <w:color w:val="000000"/>
        </w:rPr>
      </w:pPr>
    </w:p>
    <w:p w:rsidR="00202F03" w:rsidRPr="00202F03" w:rsidRDefault="00202F03" w:rsidP="00202F03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02F03" w:rsidRPr="00202F03" w:rsidTr="00CC1DE5">
        <w:tc>
          <w:tcPr>
            <w:tcW w:w="4785" w:type="dxa"/>
          </w:tcPr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                                  С.В. Высотина </w:t>
            </w:r>
          </w:p>
        </w:tc>
        <w:tc>
          <w:tcPr>
            <w:tcW w:w="4786" w:type="dxa"/>
          </w:tcPr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Глава Белоярского городского 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202F03" w:rsidRPr="00202F03" w:rsidRDefault="00202F03" w:rsidP="00CC1DE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0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В.Л.Минеев</w:t>
            </w:r>
          </w:p>
        </w:tc>
      </w:tr>
    </w:tbl>
    <w:p w:rsidR="00202F03" w:rsidRDefault="00202F03" w:rsidP="00202F0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884B46" w:rsidRDefault="00884B46" w:rsidP="00202F0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884B46" w:rsidRDefault="00884B46" w:rsidP="00202F0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B75141" w:rsidRPr="008A7FDD" w:rsidRDefault="00B75141" w:rsidP="00B75141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B75141" w:rsidRPr="008A7FDD" w:rsidRDefault="00B75141" w:rsidP="00B75141">
      <w:pPr>
        <w:rPr>
          <w:rFonts w:ascii="Arial" w:hAnsi="Arial" w:cs="Arial"/>
          <w:sz w:val="16"/>
          <w:szCs w:val="16"/>
        </w:rPr>
      </w:pPr>
      <w:r w:rsidRPr="008A7FDD">
        <w:rPr>
          <w:rFonts w:ascii="Arial" w:hAnsi="Arial" w:cs="Arial"/>
          <w:sz w:val="16"/>
          <w:szCs w:val="16"/>
        </w:rPr>
        <w:t>Совет-</w:t>
      </w:r>
      <w:r w:rsidR="008A7FDD" w:rsidRPr="008A7FDD">
        <w:rPr>
          <w:rFonts w:ascii="Arial" w:hAnsi="Arial" w:cs="Arial"/>
          <w:sz w:val="16"/>
          <w:szCs w:val="16"/>
        </w:rPr>
        <w:t>2, прокур</w:t>
      </w:r>
      <w:r w:rsidRPr="008A7FDD">
        <w:rPr>
          <w:rFonts w:ascii="Arial" w:hAnsi="Arial" w:cs="Arial"/>
          <w:sz w:val="16"/>
          <w:szCs w:val="16"/>
        </w:rPr>
        <w:t>-</w:t>
      </w:r>
      <w:r w:rsidR="008A7FDD" w:rsidRPr="008A7FDD">
        <w:rPr>
          <w:rFonts w:ascii="Arial" w:hAnsi="Arial" w:cs="Arial"/>
          <w:sz w:val="16"/>
          <w:szCs w:val="16"/>
        </w:rPr>
        <w:t>1, исп.</w:t>
      </w:r>
      <w:r w:rsidR="003B5C74" w:rsidRPr="008A7FDD">
        <w:rPr>
          <w:rFonts w:ascii="Arial" w:hAnsi="Arial" w:cs="Arial"/>
          <w:sz w:val="16"/>
          <w:szCs w:val="16"/>
        </w:rPr>
        <w:t xml:space="preserve"> </w:t>
      </w:r>
      <w:r w:rsidRPr="008A7FDD">
        <w:rPr>
          <w:rFonts w:ascii="Arial" w:hAnsi="Arial" w:cs="Arial"/>
          <w:sz w:val="16"/>
          <w:szCs w:val="16"/>
        </w:rPr>
        <w:t xml:space="preserve">-1, </w:t>
      </w:r>
      <w:r w:rsidR="00846E25" w:rsidRPr="008A7FDD">
        <w:rPr>
          <w:rFonts w:ascii="Arial" w:hAnsi="Arial" w:cs="Arial"/>
          <w:sz w:val="16"/>
          <w:szCs w:val="16"/>
        </w:rPr>
        <w:t>Адм.Т.О.-1, стенд-1, библиотека-</w:t>
      </w:r>
      <w:r w:rsidR="008A7FDD" w:rsidRPr="008A7FDD">
        <w:rPr>
          <w:rFonts w:ascii="Arial" w:hAnsi="Arial" w:cs="Arial"/>
          <w:sz w:val="16"/>
          <w:szCs w:val="16"/>
        </w:rPr>
        <w:t>2, Адм. БГП-1.</w:t>
      </w:r>
    </w:p>
    <w:sectPr w:rsidR="00B75141" w:rsidRPr="008A7FDD" w:rsidSect="00B9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02D4"/>
    <w:multiLevelType w:val="multilevel"/>
    <w:tmpl w:val="50F4150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">
    <w:nsid w:val="16F730CF"/>
    <w:multiLevelType w:val="hybridMultilevel"/>
    <w:tmpl w:val="217CDE80"/>
    <w:lvl w:ilvl="0" w:tplc="9A02A9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66F7A">
      <w:numFmt w:val="none"/>
      <w:lvlText w:val=""/>
      <w:lvlJc w:val="left"/>
      <w:pPr>
        <w:tabs>
          <w:tab w:val="num" w:pos="360"/>
        </w:tabs>
      </w:pPr>
    </w:lvl>
    <w:lvl w:ilvl="2" w:tplc="0E38D7C6">
      <w:numFmt w:val="none"/>
      <w:lvlText w:val=""/>
      <w:lvlJc w:val="left"/>
      <w:pPr>
        <w:tabs>
          <w:tab w:val="num" w:pos="360"/>
        </w:tabs>
      </w:pPr>
    </w:lvl>
    <w:lvl w:ilvl="3" w:tplc="6902F656">
      <w:numFmt w:val="none"/>
      <w:lvlText w:val=""/>
      <w:lvlJc w:val="left"/>
      <w:pPr>
        <w:tabs>
          <w:tab w:val="num" w:pos="360"/>
        </w:tabs>
      </w:pPr>
    </w:lvl>
    <w:lvl w:ilvl="4" w:tplc="C35E8CC8">
      <w:numFmt w:val="none"/>
      <w:lvlText w:val=""/>
      <w:lvlJc w:val="left"/>
      <w:pPr>
        <w:tabs>
          <w:tab w:val="num" w:pos="360"/>
        </w:tabs>
      </w:pPr>
    </w:lvl>
    <w:lvl w:ilvl="5" w:tplc="671E82FE">
      <w:numFmt w:val="none"/>
      <w:lvlText w:val=""/>
      <w:lvlJc w:val="left"/>
      <w:pPr>
        <w:tabs>
          <w:tab w:val="num" w:pos="360"/>
        </w:tabs>
      </w:pPr>
    </w:lvl>
    <w:lvl w:ilvl="6" w:tplc="BD4EFB42">
      <w:numFmt w:val="none"/>
      <w:lvlText w:val=""/>
      <w:lvlJc w:val="left"/>
      <w:pPr>
        <w:tabs>
          <w:tab w:val="num" w:pos="360"/>
        </w:tabs>
      </w:pPr>
    </w:lvl>
    <w:lvl w:ilvl="7" w:tplc="97B227DC">
      <w:numFmt w:val="none"/>
      <w:lvlText w:val=""/>
      <w:lvlJc w:val="left"/>
      <w:pPr>
        <w:tabs>
          <w:tab w:val="num" w:pos="360"/>
        </w:tabs>
      </w:pPr>
    </w:lvl>
    <w:lvl w:ilvl="8" w:tplc="655E3C1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333D62"/>
    <w:multiLevelType w:val="hybridMultilevel"/>
    <w:tmpl w:val="55200D12"/>
    <w:lvl w:ilvl="0" w:tplc="5C74673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34A32265"/>
    <w:multiLevelType w:val="hybridMultilevel"/>
    <w:tmpl w:val="5A5C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5F4D"/>
    <w:multiLevelType w:val="hybridMultilevel"/>
    <w:tmpl w:val="FB9AF6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D7F70"/>
    <w:multiLevelType w:val="hybridMultilevel"/>
    <w:tmpl w:val="A0F0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51EE9"/>
    <w:multiLevelType w:val="hybridMultilevel"/>
    <w:tmpl w:val="FCF04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962024"/>
    <w:multiLevelType w:val="multilevel"/>
    <w:tmpl w:val="CD5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76313"/>
    <w:multiLevelType w:val="hybridMultilevel"/>
    <w:tmpl w:val="1F96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EC4A06"/>
    <w:multiLevelType w:val="hybridMultilevel"/>
    <w:tmpl w:val="CD5A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C02F11"/>
    <w:rsid w:val="00010E1F"/>
    <w:rsid w:val="00042494"/>
    <w:rsid w:val="00051960"/>
    <w:rsid w:val="00075210"/>
    <w:rsid w:val="001A0823"/>
    <w:rsid w:val="001E45AE"/>
    <w:rsid w:val="00202F03"/>
    <w:rsid w:val="002171AD"/>
    <w:rsid w:val="002616B4"/>
    <w:rsid w:val="0028736E"/>
    <w:rsid w:val="002D256D"/>
    <w:rsid w:val="00380887"/>
    <w:rsid w:val="003B5C74"/>
    <w:rsid w:val="003D03C9"/>
    <w:rsid w:val="003D096C"/>
    <w:rsid w:val="004069D3"/>
    <w:rsid w:val="00440C65"/>
    <w:rsid w:val="00446E76"/>
    <w:rsid w:val="00471AF3"/>
    <w:rsid w:val="00482D42"/>
    <w:rsid w:val="004B4E5A"/>
    <w:rsid w:val="004B7B5F"/>
    <w:rsid w:val="004D2529"/>
    <w:rsid w:val="004F69D9"/>
    <w:rsid w:val="004F74B2"/>
    <w:rsid w:val="00551EFB"/>
    <w:rsid w:val="005625B1"/>
    <w:rsid w:val="005B4F79"/>
    <w:rsid w:val="005C6461"/>
    <w:rsid w:val="006320A0"/>
    <w:rsid w:val="00632D3B"/>
    <w:rsid w:val="0065259D"/>
    <w:rsid w:val="006612C9"/>
    <w:rsid w:val="00664406"/>
    <w:rsid w:val="006C46A6"/>
    <w:rsid w:val="006F0F67"/>
    <w:rsid w:val="00787B25"/>
    <w:rsid w:val="007909BC"/>
    <w:rsid w:val="007A54F9"/>
    <w:rsid w:val="007A6A4C"/>
    <w:rsid w:val="007B7E00"/>
    <w:rsid w:val="007C2991"/>
    <w:rsid w:val="007E2ABD"/>
    <w:rsid w:val="00846E25"/>
    <w:rsid w:val="008653CB"/>
    <w:rsid w:val="00867EC6"/>
    <w:rsid w:val="00880F14"/>
    <w:rsid w:val="00884B46"/>
    <w:rsid w:val="008A7FDD"/>
    <w:rsid w:val="009161DA"/>
    <w:rsid w:val="00A11B36"/>
    <w:rsid w:val="00A40E0F"/>
    <w:rsid w:val="00A56C41"/>
    <w:rsid w:val="00AE6F61"/>
    <w:rsid w:val="00B009EC"/>
    <w:rsid w:val="00B074AC"/>
    <w:rsid w:val="00B250EC"/>
    <w:rsid w:val="00B75141"/>
    <w:rsid w:val="00B975B4"/>
    <w:rsid w:val="00BB2C2D"/>
    <w:rsid w:val="00BB3034"/>
    <w:rsid w:val="00BB3A3E"/>
    <w:rsid w:val="00BB3FE4"/>
    <w:rsid w:val="00C02F11"/>
    <w:rsid w:val="00C26780"/>
    <w:rsid w:val="00C72098"/>
    <w:rsid w:val="00CB38EF"/>
    <w:rsid w:val="00CC1C6D"/>
    <w:rsid w:val="00CC1DE5"/>
    <w:rsid w:val="00CE497E"/>
    <w:rsid w:val="00D06509"/>
    <w:rsid w:val="00D413B5"/>
    <w:rsid w:val="00D561D9"/>
    <w:rsid w:val="00D70FFB"/>
    <w:rsid w:val="00D91144"/>
    <w:rsid w:val="00DA378C"/>
    <w:rsid w:val="00DA5487"/>
    <w:rsid w:val="00DC5A56"/>
    <w:rsid w:val="00DC6676"/>
    <w:rsid w:val="00F07249"/>
    <w:rsid w:val="00F33EE0"/>
    <w:rsid w:val="00F76469"/>
    <w:rsid w:val="00F76510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59C76-7E2A-4EDA-BE83-804E9CE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7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02F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Обычный1"/>
    <w:rsid w:val="00202F03"/>
    <w:pPr>
      <w:widowControl w:val="0"/>
    </w:pPr>
  </w:style>
  <w:style w:type="paragraph" w:customStyle="1" w:styleId="11">
    <w:name w:val="заголовок 11"/>
    <w:basedOn w:val="a"/>
    <w:next w:val="a"/>
    <w:rsid w:val="00202F03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customStyle="1" w:styleId="nienie">
    <w:name w:val="nienie"/>
    <w:basedOn w:val="a"/>
    <w:rsid w:val="004B7B5F"/>
    <w:pPr>
      <w:keepLines/>
      <w:widowControl w:val="0"/>
      <w:ind w:left="709" w:hanging="284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БЕЛОЯРСКОГО ГОРОДСКОГО ПОСЕЛЕНИЯ</vt:lpstr>
    </vt:vector>
  </TitlesOfParts>
  <Company>Белоярское городское поселение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БЕЛОЯРСКОГО ГОРОДСКОГО ПОСЕЛЕНИЯ</dc:title>
  <dc:subject/>
  <dc:creator>User</dc:creator>
  <cp:keywords/>
  <cp:lastModifiedBy>Yurist</cp:lastModifiedBy>
  <cp:revision>8</cp:revision>
  <cp:lastPrinted>2015-04-20T09:05:00Z</cp:lastPrinted>
  <dcterms:created xsi:type="dcterms:W3CDTF">2015-04-14T07:39:00Z</dcterms:created>
  <dcterms:modified xsi:type="dcterms:W3CDTF">2015-04-30T07:36:00Z</dcterms:modified>
</cp:coreProperties>
</file>