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3B" w:rsidRDefault="00244A3B" w:rsidP="00244A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244A3B" w:rsidRDefault="00244A3B" w:rsidP="00244A3B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244A3B" w:rsidRDefault="00244A3B" w:rsidP="00244A3B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244A3B" w:rsidTr="00244A3B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44A3B" w:rsidRDefault="00244A3B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44A3B" w:rsidRDefault="00244A3B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244A3B" w:rsidTr="00244A3B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244A3B" w:rsidRDefault="00244A3B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44A3B" w:rsidRDefault="00244A3B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244A3B" w:rsidTr="00244A3B">
        <w:tc>
          <w:tcPr>
            <w:tcW w:w="4680" w:type="dxa"/>
            <w:hideMark/>
          </w:tcPr>
          <w:p w:rsidR="00244A3B" w:rsidRDefault="00244A3B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 28 »  октября  2015 года</w:t>
            </w:r>
          </w:p>
        </w:tc>
        <w:tc>
          <w:tcPr>
            <w:tcW w:w="4680" w:type="dxa"/>
            <w:hideMark/>
          </w:tcPr>
          <w:p w:rsidR="00244A3B" w:rsidRDefault="00843E4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 056</w:t>
            </w:r>
            <w:r w:rsidR="00244A3B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</w:t>
            </w:r>
          </w:p>
        </w:tc>
      </w:tr>
    </w:tbl>
    <w:p w:rsidR="00FC7CF8" w:rsidRPr="00244A3B" w:rsidRDefault="00244A3B" w:rsidP="00244A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900" w:type="dxa"/>
        <w:tblLayout w:type="fixed"/>
        <w:tblLook w:val="04A0"/>
      </w:tblPr>
      <w:tblGrid>
        <w:gridCol w:w="5350"/>
        <w:gridCol w:w="4550"/>
      </w:tblGrid>
      <w:tr w:rsidR="00FC7CF8" w:rsidRPr="0056404A" w:rsidTr="00FC7CF8">
        <w:tc>
          <w:tcPr>
            <w:tcW w:w="5353" w:type="dxa"/>
          </w:tcPr>
          <w:p w:rsidR="00FC7CF8" w:rsidRPr="0056404A" w:rsidRDefault="00FC7CF8" w:rsidP="0056404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404A">
              <w:rPr>
                <w:rFonts w:ascii="Arial" w:hAnsi="Arial" w:cs="Arial"/>
                <w:b/>
                <w:sz w:val="24"/>
                <w:szCs w:val="24"/>
              </w:rPr>
              <w:t>Об отмене решений Совета Белоярского городского поселения «Об утверждении графика приема граждан депутатами Совета Белоярского городского поселения»</w:t>
            </w:r>
            <w:r w:rsidR="00653B1B">
              <w:rPr>
                <w:rFonts w:ascii="Arial" w:hAnsi="Arial" w:cs="Arial"/>
                <w:b/>
                <w:sz w:val="24"/>
                <w:szCs w:val="24"/>
              </w:rPr>
              <w:t xml:space="preserve"> (второй созыв)</w:t>
            </w:r>
          </w:p>
          <w:p w:rsidR="00FC7CF8" w:rsidRPr="0056404A" w:rsidRDefault="00FC7CF8" w:rsidP="0056404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3" w:type="dxa"/>
          </w:tcPr>
          <w:p w:rsidR="00FC7CF8" w:rsidRPr="0056404A" w:rsidRDefault="00FC7CF8" w:rsidP="0056404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C7CF8" w:rsidRPr="0056404A" w:rsidRDefault="00FC7CF8" w:rsidP="0056404A">
      <w:pPr>
        <w:pStyle w:val="ConsNormal"/>
        <w:widowControl/>
        <w:spacing w:line="360" w:lineRule="auto"/>
        <w:ind w:firstLine="540"/>
        <w:jc w:val="both"/>
        <w:rPr>
          <w:i/>
          <w:sz w:val="24"/>
          <w:szCs w:val="24"/>
        </w:rPr>
      </w:pPr>
      <w:r w:rsidRPr="0056404A">
        <w:rPr>
          <w:sz w:val="24"/>
          <w:szCs w:val="24"/>
        </w:rPr>
        <w:tab/>
      </w:r>
      <w:r w:rsidRPr="0056404A">
        <w:rPr>
          <w:i/>
          <w:sz w:val="24"/>
          <w:szCs w:val="24"/>
        </w:rPr>
        <w:t>В целях приведения муниципальной правовой базы в актуальное состояние и в связи с истечением срока полномочий депутатов второго созыва,</w:t>
      </w:r>
    </w:p>
    <w:p w:rsidR="00FC7CF8" w:rsidRPr="0056404A" w:rsidRDefault="00FC7CF8" w:rsidP="0056404A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56404A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FC7CF8" w:rsidRPr="0056404A" w:rsidRDefault="00FC7CF8" w:rsidP="0056404A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6404A">
        <w:rPr>
          <w:rFonts w:ascii="Arial" w:hAnsi="Arial" w:cs="Arial"/>
          <w:b/>
          <w:sz w:val="24"/>
          <w:szCs w:val="24"/>
        </w:rPr>
        <w:t>РЕШИЛ:</w:t>
      </w:r>
    </w:p>
    <w:p w:rsidR="00FC7CF8" w:rsidRPr="0056404A" w:rsidRDefault="00FC7CF8" w:rsidP="0056404A">
      <w:pPr>
        <w:pStyle w:val="21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6404A">
        <w:rPr>
          <w:rFonts w:ascii="Arial" w:hAnsi="Arial" w:cs="Arial"/>
        </w:rPr>
        <w:t>Признать утратившими силу решения Совета Белоярского городского поселения «Об утверждении графика приема граждан депутатами Совета Белоярского городского поселения»: от 10.04.2008 № 033; от 26.06.2008 № 46; от 29.09.2008 № 54; от 02.04.2009 № 88.</w:t>
      </w:r>
    </w:p>
    <w:p w:rsidR="00FC7CF8" w:rsidRPr="0056404A" w:rsidRDefault="00FC7CF8" w:rsidP="0056404A">
      <w:pPr>
        <w:pStyle w:val="21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56404A">
        <w:rPr>
          <w:rFonts w:ascii="Arial" w:hAnsi="Arial" w:cs="Arial"/>
        </w:rPr>
        <w:t>Контроль за</w:t>
      </w:r>
      <w:proofErr w:type="gramEnd"/>
      <w:r w:rsidRPr="0056404A">
        <w:rPr>
          <w:rFonts w:ascii="Arial" w:hAnsi="Arial" w:cs="Arial"/>
        </w:rPr>
        <w:t xml:space="preserve"> исполнением настоящего решения возложить на председателя Совета Белоярского городского поселения.</w:t>
      </w:r>
    </w:p>
    <w:p w:rsidR="00FC7CF8" w:rsidRPr="0056404A" w:rsidRDefault="00FC7CF8" w:rsidP="0056404A">
      <w:pPr>
        <w:pStyle w:val="ConsNormal"/>
        <w:widowControl/>
        <w:spacing w:line="360" w:lineRule="auto"/>
        <w:ind w:firstLine="540"/>
        <w:jc w:val="both"/>
        <w:rPr>
          <w:sz w:val="24"/>
          <w:szCs w:val="24"/>
        </w:rPr>
      </w:pPr>
    </w:p>
    <w:p w:rsidR="00FC7CF8" w:rsidRPr="0056404A" w:rsidRDefault="00FC7CF8" w:rsidP="0056404A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FC7CF8" w:rsidRPr="0056404A" w:rsidRDefault="00FC7CF8" w:rsidP="0056404A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6404A">
        <w:rPr>
          <w:rFonts w:ascii="Arial" w:hAnsi="Arial" w:cs="Arial"/>
          <w:sz w:val="24"/>
          <w:szCs w:val="24"/>
        </w:rPr>
        <w:t xml:space="preserve">Председатель Совета   </w:t>
      </w:r>
    </w:p>
    <w:p w:rsidR="00244A3B" w:rsidRDefault="00FC7CF8" w:rsidP="0056404A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6404A">
        <w:rPr>
          <w:rFonts w:ascii="Arial" w:hAnsi="Arial" w:cs="Arial"/>
          <w:sz w:val="24"/>
          <w:szCs w:val="24"/>
        </w:rPr>
        <w:t xml:space="preserve">Белоярского городского поселения                                                       С.В. </w:t>
      </w:r>
      <w:proofErr w:type="spellStart"/>
      <w:r w:rsidRPr="0056404A">
        <w:rPr>
          <w:rFonts w:ascii="Arial" w:hAnsi="Arial" w:cs="Arial"/>
          <w:sz w:val="24"/>
          <w:szCs w:val="24"/>
        </w:rPr>
        <w:t>Высотина</w:t>
      </w:r>
      <w:proofErr w:type="spellEnd"/>
      <w:r w:rsidRPr="0056404A">
        <w:rPr>
          <w:rFonts w:ascii="Arial" w:hAnsi="Arial" w:cs="Arial"/>
          <w:sz w:val="24"/>
          <w:szCs w:val="24"/>
        </w:rPr>
        <w:t xml:space="preserve">   </w:t>
      </w:r>
    </w:p>
    <w:p w:rsidR="00244A3B" w:rsidRDefault="00244A3B" w:rsidP="0056404A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44A3B" w:rsidRDefault="00244A3B" w:rsidP="0056404A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44A3B" w:rsidRDefault="00244A3B" w:rsidP="0056404A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44A3B" w:rsidRDefault="00244A3B" w:rsidP="0056404A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44A3B" w:rsidRDefault="00244A3B" w:rsidP="0056404A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FC7CF8" w:rsidRPr="0056404A" w:rsidRDefault="00FC7CF8" w:rsidP="0056404A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6404A">
        <w:rPr>
          <w:rFonts w:ascii="Arial" w:hAnsi="Arial" w:cs="Arial"/>
          <w:sz w:val="24"/>
          <w:szCs w:val="24"/>
        </w:rPr>
        <w:t xml:space="preserve">                            </w:t>
      </w:r>
    </w:p>
    <w:p w:rsidR="00FC7CF8" w:rsidRPr="0056404A" w:rsidRDefault="00FC7CF8" w:rsidP="0056404A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470F3C" w:rsidRPr="0056404A" w:rsidRDefault="00FC7CF8" w:rsidP="0056404A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56404A">
        <w:rPr>
          <w:rFonts w:ascii="Arial" w:hAnsi="Arial" w:cs="Arial"/>
          <w:sz w:val="16"/>
          <w:szCs w:val="16"/>
        </w:rPr>
        <w:t xml:space="preserve">Совет – 2,  </w:t>
      </w:r>
      <w:proofErr w:type="spellStart"/>
      <w:r w:rsidRPr="0056404A">
        <w:rPr>
          <w:rFonts w:ascii="Arial" w:hAnsi="Arial" w:cs="Arial"/>
          <w:sz w:val="16"/>
          <w:szCs w:val="16"/>
        </w:rPr>
        <w:t>Адм</w:t>
      </w:r>
      <w:proofErr w:type="gramStart"/>
      <w:r w:rsidRPr="0056404A">
        <w:rPr>
          <w:rFonts w:ascii="Arial" w:hAnsi="Arial" w:cs="Arial"/>
          <w:sz w:val="16"/>
          <w:szCs w:val="16"/>
        </w:rPr>
        <w:t>.Т</w:t>
      </w:r>
      <w:proofErr w:type="gramEnd"/>
      <w:r w:rsidRPr="0056404A">
        <w:rPr>
          <w:rFonts w:ascii="Arial" w:hAnsi="Arial" w:cs="Arial"/>
          <w:sz w:val="16"/>
          <w:szCs w:val="16"/>
        </w:rPr>
        <w:t>О</w:t>
      </w:r>
      <w:proofErr w:type="spellEnd"/>
      <w:r w:rsidRPr="0056404A">
        <w:rPr>
          <w:rFonts w:ascii="Arial" w:hAnsi="Arial" w:cs="Arial"/>
          <w:sz w:val="16"/>
          <w:szCs w:val="16"/>
        </w:rPr>
        <w:t xml:space="preserve"> – 1, прокуратура – 1, библиотека-2</w:t>
      </w:r>
    </w:p>
    <w:sectPr w:rsidR="00470F3C" w:rsidRPr="0056404A" w:rsidSect="00E6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62E61"/>
    <w:multiLevelType w:val="hybridMultilevel"/>
    <w:tmpl w:val="D4C62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CF8"/>
    <w:rsid w:val="00244A3B"/>
    <w:rsid w:val="00470F3C"/>
    <w:rsid w:val="0056404A"/>
    <w:rsid w:val="005E2086"/>
    <w:rsid w:val="00653B1B"/>
    <w:rsid w:val="00843E47"/>
    <w:rsid w:val="00E43BA2"/>
    <w:rsid w:val="00E66B93"/>
    <w:rsid w:val="00F6568A"/>
    <w:rsid w:val="00FC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C7C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FC7CF8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FC7CF8"/>
    <w:rPr>
      <w:sz w:val="24"/>
      <w:szCs w:val="24"/>
    </w:rPr>
  </w:style>
  <w:style w:type="paragraph" w:customStyle="1" w:styleId="ConsNormal">
    <w:name w:val="ConsNormal"/>
    <w:rsid w:val="00FC7C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Company>Merya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11</cp:revision>
  <cp:lastPrinted>2015-10-29T03:53:00Z</cp:lastPrinted>
  <dcterms:created xsi:type="dcterms:W3CDTF">2015-10-05T05:56:00Z</dcterms:created>
  <dcterms:modified xsi:type="dcterms:W3CDTF">2015-10-29T03:53:00Z</dcterms:modified>
</cp:coreProperties>
</file>