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3F" w:rsidRDefault="0027383F">
      <w:pPr>
        <w:rPr>
          <w:sz w:val="2"/>
          <w:szCs w:val="2"/>
        </w:rPr>
      </w:pPr>
    </w:p>
    <w:p w:rsidR="0027383F" w:rsidRDefault="00B52001" w:rsidP="0053583C">
      <w:pPr>
        <w:pStyle w:val="20"/>
        <w:shd w:val="clear" w:color="auto" w:fill="auto"/>
        <w:ind w:right="20" w:firstLine="0"/>
      </w:pPr>
      <w:r>
        <w:t>Утверждена</w:t>
      </w:r>
    </w:p>
    <w:p w:rsidR="00D12E42" w:rsidRDefault="00D12E42" w:rsidP="0053583C">
      <w:pPr>
        <w:pStyle w:val="20"/>
        <w:shd w:val="clear" w:color="auto" w:fill="auto"/>
        <w:tabs>
          <w:tab w:val="right" w:pos="8338"/>
          <w:tab w:val="right" w:pos="8568"/>
          <w:tab w:val="right" w:pos="8880"/>
        </w:tabs>
        <w:ind w:left="6000" w:right="20"/>
      </w:pPr>
      <w:r>
        <w:t xml:space="preserve">Постановлением </w:t>
      </w:r>
      <w:r w:rsidR="00B52001">
        <w:t xml:space="preserve">Администрации </w:t>
      </w:r>
      <w:r>
        <w:t>Белоярского городского</w:t>
      </w:r>
      <w:r w:rsidR="00B52001">
        <w:t xml:space="preserve"> поселения </w:t>
      </w:r>
    </w:p>
    <w:p w:rsidR="0027383F" w:rsidRDefault="00D12E42" w:rsidP="0053583C">
      <w:pPr>
        <w:pStyle w:val="20"/>
        <w:shd w:val="clear" w:color="auto" w:fill="auto"/>
        <w:tabs>
          <w:tab w:val="right" w:pos="8338"/>
          <w:tab w:val="right" w:pos="8568"/>
          <w:tab w:val="right" w:pos="8880"/>
        </w:tabs>
        <w:ind w:left="6000" w:right="20"/>
      </w:pPr>
      <w:r>
        <w:t>О</w:t>
      </w:r>
      <w:r w:rsidR="00B52001">
        <w:t>т</w:t>
      </w:r>
      <w:r>
        <w:t xml:space="preserve"> «     » ______________</w:t>
      </w:r>
      <w:r w:rsidR="00B52001">
        <w:t>2016</w:t>
      </w:r>
      <w:r w:rsidR="00B52001">
        <w:tab/>
        <w:t>г.</w:t>
      </w:r>
      <w:r w:rsidR="00B52001">
        <w:tab/>
        <w:t>№</w:t>
      </w:r>
      <w:r>
        <w:t xml:space="preserve"> ______</w:t>
      </w:r>
    </w:p>
    <w:p w:rsidR="0053583C" w:rsidRDefault="0053583C" w:rsidP="0053583C">
      <w:pPr>
        <w:pStyle w:val="30"/>
        <w:shd w:val="clear" w:color="auto" w:fill="auto"/>
        <w:spacing w:before="0" w:after="0"/>
      </w:pPr>
    </w:p>
    <w:p w:rsidR="0053583C" w:rsidRDefault="0053583C" w:rsidP="0053583C">
      <w:pPr>
        <w:pStyle w:val="30"/>
        <w:shd w:val="clear" w:color="auto" w:fill="auto"/>
        <w:spacing w:before="0" w:after="0"/>
      </w:pPr>
    </w:p>
    <w:p w:rsidR="0053583C" w:rsidRDefault="0053583C" w:rsidP="0053583C">
      <w:pPr>
        <w:pStyle w:val="30"/>
        <w:shd w:val="clear" w:color="auto" w:fill="auto"/>
        <w:spacing w:before="0" w:after="0"/>
      </w:pPr>
    </w:p>
    <w:p w:rsidR="0053583C" w:rsidRDefault="0053583C" w:rsidP="0053583C">
      <w:pPr>
        <w:pStyle w:val="30"/>
        <w:shd w:val="clear" w:color="auto" w:fill="auto"/>
        <w:spacing w:before="0" w:after="0"/>
      </w:pPr>
    </w:p>
    <w:p w:rsidR="0053583C" w:rsidRDefault="0053583C" w:rsidP="0053583C">
      <w:pPr>
        <w:pStyle w:val="30"/>
        <w:shd w:val="clear" w:color="auto" w:fill="auto"/>
        <w:spacing w:before="0" w:after="0"/>
      </w:pPr>
    </w:p>
    <w:p w:rsidR="0053583C" w:rsidRDefault="0053583C" w:rsidP="0053583C">
      <w:pPr>
        <w:pStyle w:val="30"/>
        <w:shd w:val="clear" w:color="auto" w:fill="auto"/>
        <w:spacing w:before="0" w:after="0"/>
      </w:pPr>
    </w:p>
    <w:p w:rsidR="0027383F" w:rsidRDefault="00B52001" w:rsidP="0053583C">
      <w:pPr>
        <w:pStyle w:val="30"/>
        <w:shd w:val="clear" w:color="auto" w:fill="auto"/>
        <w:spacing w:before="0" w:after="0"/>
      </w:pPr>
      <w:r>
        <w:t xml:space="preserve">ПРОЕКТ ПРОГРАММЫ КОМПЛЕКСНОГО РАЗВИТИЯ ТРАНСПОРТНОЙ ИНФРАСТРУКТУРЫ </w:t>
      </w:r>
      <w:r w:rsidR="00D12E42">
        <w:t>БЕЛОЯРСКОГО ГОРОДСКОГО</w:t>
      </w:r>
      <w:r>
        <w:t xml:space="preserve"> ПОСЕЛЕНИЯ </w:t>
      </w:r>
      <w:r w:rsidR="00D12E42">
        <w:t>ВЕРХНЕКЕТСКОГО</w:t>
      </w:r>
      <w:r>
        <w:t xml:space="preserve"> МУНИЦИПАЛЬНОГО РАЙОНА </w:t>
      </w:r>
      <w:r w:rsidR="00D12E42">
        <w:t>ТОМСКОЙ</w:t>
      </w:r>
      <w:r>
        <w:t xml:space="preserve"> ОБЛАСТИ ДО 2030 ГОДА</w:t>
      </w:r>
    </w:p>
    <w:p w:rsidR="0027383F" w:rsidRDefault="0027383F">
      <w:pPr>
        <w:framePr w:wrap="none" w:vAnchor="page" w:hAnchor="page" w:x="5598" w:y="10095"/>
        <w:rPr>
          <w:sz w:val="2"/>
          <w:szCs w:val="2"/>
        </w:rPr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27383F" w:rsidRDefault="00B52001" w:rsidP="0053583C">
      <w:pPr>
        <w:pStyle w:val="30"/>
        <w:shd w:val="clear" w:color="auto" w:fill="auto"/>
        <w:spacing w:before="0" w:after="0" w:line="240" w:lineRule="exact"/>
        <w:ind w:left="100"/>
      </w:pPr>
      <w:r>
        <w:t>2016 год</w:t>
      </w:r>
    </w:p>
    <w:p w:rsidR="0027383F" w:rsidRDefault="0027383F">
      <w:pPr>
        <w:rPr>
          <w:sz w:val="2"/>
          <w:szCs w:val="2"/>
        </w:rPr>
        <w:sectPr w:rsidR="0027383F" w:rsidSect="00B41E3A">
          <w:pgSz w:w="11909" w:h="16838"/>
          <w:pgMar w:top="1135" w:right="852" w:bottom="993" w:left="1701" w:header="0" w:footer="3" w:gutter="0"/>
          <w:cols w:space="720"/>
          <w:noEndnote/>
          <w:docGrid w:linePitch="360"/>
        </w:sectPr>
      </w:pPr>
    </w:p>
    <w:p w:rsidR="0027383F" w:rsidRDefault="0027383F" w:rsidP="0053583C">
      <w:pPr>
        <w:pStyle w:val="a5"/>
        <w:shd w:val="clear" w:color="auto" w:fill="auto"/>
        <w:ind w:left="4640"/>
      </w:pPr>
    </w:p>
    <w:p w:rsidR="0027383F" w:rsidRDefault="00D12E42" w:rsidP="0053583C">
      <w:pPr>
        <w:pStyle w:val="4"/>
        <w:shd w:val="clear" w:color="auto" w:fill="auto"/>
        <w:ind w:firstLine="0"/>
        <w:jc w:val="center"/>
      </w:pPr>
      <w:r>
        <w:t>СОДЕРЖАНИЕ:</w:t>
      </w:r>
    </w:p>
    <w:p w:rsidR="008B1A57" w:rsidRDefault="008B1A57" w:rsidP="0053583C">
      <w:pPr>
        <w:pStyle w:val="4"/>
        <w:shd w:val="clear" w:color="auto" w:fill="auto"/>
        <w:ind w:firstLine="0"/>
        <w:jc w:val="center"/>
      </w:pPr>
    </w:p>
    <w:p w:rsidR="008B1A57" w:rsidRDefault="00665FBD" w:rsidP="00665FBD">
      <w:pPr>
        <w:pStyle w:val="4"/>
        <w:numPr>
          <w:ilvl w:val="0"/>
          <w:numId w:val="13"/>
        </w:numPr>
        <w:shd w:val="clear" w:color="auto" w:fill="auto"/>
        <w:jc w:val="both"/>
        <w:rPr>
          <w:sz w:val="28"/>
          <w:szCs w:val="28"/>
        </w:rPr>
      </w:pPr>
      <w:r w:rsidRPr="0023651F">
        <w:rPr>
          <w:sz w:val="28"/>
          <w:szCs w:val="28"/>
        </w:rPr>
        <w:t>Паспорт Программы …………………………………………………</w:t>
      </w:r>
      <w:r w:rsidR="0023651F">
        <w:rPr>
          <w:sz w:val="28"/>
          <w:szCs w:val="28"/>
        </w:rPr>
        <w:t>....</w:t>
      </w:r>
      <w:r w:rsidRPr="0023651F">
        <w:rPr>
          <w:sz w:val="28"/>
          <w:szCs w:val="28"/>
        </w:rPr>
        <w:t>3-4</w:t>
      </w:r>
    </w:p>
    <w:p w:rsidR="0023651F" w:rsidRPr="0023651F" w:rsidRDefault="0023651F" w:rsidP="0023651F">
      <w:pPr>
        <w:pStyle w:val="4"/>
        <w:shd w:val="clear" w:color="auto" w:fill="auto"/>
        <w:ind w:left="720" w:firstLine="0"/>
        <w:jc w:val="both"/>
        <w:rPr>
          <w:sz w:val="28"/>
          <w:szCs w:val="28"/>
        </w:rPr>
      </w:pPr>
    </w:p>
    <w:p w:rsidR="00665FBD" w:rsidRDefault="00665FBD" w:rsidP="00665FBD">
      <w:pPr>
        <w:pStyle w:val="4"/>
        <w:numPr>
          <w:ilvl w:val="0"/>
          <w:numId w:val="13"/>
        </w:numPr>
        <w:shd w:val="clear" w:color="auto" w:fill="auto"/>
        <w:jc w:val="both"/>
        <w:rPr>
          <w:sz w:val="28"/>
          <w:szCs w:val="28"/>
        </w:rPr>
      </w:pPr>
      <w:r w:rsidRPr="0023651F">
        <w:rPr>
          <w:sz w:val="28"/>
          <w:szCs w:val="28"/>
        </w:rPr>
        <w:t>Введение…………………………………………………………………</w:t>
      </w:r>
      <w:r w:rsidR="00E657AD" w:rsidRPr="0023651F">
        <w:rPr>
          <w:sz w:val="28"/>
          <w:szCs w:val="28"/>
        </w:rPr>
        <w:t>…5</w:t>
      </w:r>
    </w:p>
    <w:p w:rsidR="0023651F" w:rsidRDefault="0023651F" w:rsidP="0023651F">
      <w:pPr>
        <w:pStyle w:val="af0"/>
        <w:rPr>
          <w:sz w:val="28"/>
          <w:szCs w:val="28"/>
        </w:rPr>
      </w:pPr>
    </w:p>
    <w:p w:rsidR="00E657AD" w:rsidRDefault="00E657AD" w:rsidP="00665FBD">
      <w:pPr>
        <w:pStyle w:val="4"/>
        <w:numPr>
          <w:ilvl w:val="0"/>
          <w:numId w:val="13"/>
        </w:numPr>
        <w:shd w:val="clear" w:color="auto" w:fill="auto"/>
        <w:jc w:val="both"/>
        <w:rPr>
          <w:sz w:val="28"/>
          <w:szCs w:val="28"/>
        </w:rPr>
      </w:pPr>
      <w:r w:rsidRPr="0023651F">
        <w:rPr>
          <w:sz w:val="28"/>
          <w:szCs w:val="28"/>
        </w:rPr>
        <w:t>Характеристика существующего состояния транспортной инфраструктуры…</w:t>
      </w:r>
      <w:r w:rsidR="0023651F">
        <w:rPr>
          <w:sz w:val="28"/>
          <w:szCs w:val="28"/>
        </w:rPr>
        <w:t>……………………………………………………..</w:t>
      </w:r>
      <w:r w:rsidRPr="0023651F">
        <w:rPr>
          <w:sz w:val="28"/>
          <w:szCs w:val="28"/>
        </w:rPr>
        <w:t>6-10</w:t>
      </w:r>
    </w:p>
    <w:p w:rsidR="0023651F" w:rsidRPr="0023651F" w:rsidRDefault="0023651F" w:rsidP="0023651F">
      <w:pPr>
        <w:pStyle w:val="4"/>
        <w:shd w:val="clear" w:color="auto" w:fill="auto"/>
        <w:ind w:left="720" w:firstLine="0"/>
        <w:jc w:val="both"/>
        <w:rPr>
          <w:sz w:val="28"/>
          <w:szCs w:val="28"/>
        </w:rPr>
      </w:pPr>
    </w:p>
    <w:p w:rsidR="00E657AD" w:rsidRDefault="00E657AD" w:rsidP="00665FBD">
      <w:pPr>
        <w:pStyle w:val="4"/>
        <w:numPr>
          <w:ilvl w:val="0"/>
          <w:numId w:val="13"/>
        </w:numPr>
        <w:shd w:val="clear" w:color="auto" w:fill="auto"/>
        <w:jc w:val="both"/>
        <w:rPr>
          <w:sz w:val="28"/>
          <w:szCs w:val="28"/>
        </w:rPr>
      </w:pPr>
      <w:r w:rsidRPr="0023651F">
        <w:rPr>
          <w:sz w:val="28"/>
          <w:szCs w:val="28"/>
        </w:rPr>
        <w:t>Прогноз транспортного спроса, изменения объемов и характера передвижения населения и перевозок грузов…………………………</w:t>
      </w:r>
      <w:r w:rsidR="0023651F">
        <w:rPr>
          <w:sz w:val="28"/>
          <w:szCs w:val="28"/>
        </w:rPr>
        <w:t>..</w:t>
      </w:r>
      <w:r w:rsidRPr="0023651F">
        <w:rPr>
          <w:sz w:val="28"/>
          <w:szCs w:val="28"/>
        </w:rPr>
        <w:t>11</w:t>
      </w:r>
    </w:p>
    <w:p w:rsidR="0023651F" w:rsidRDefault="0023651F" w:rsidP="0023651F">
      <w:pPr>
        <w:pStyle w:val="af0"/>
        <w:rPr>
          <w:sz w:val="28"/>
          <w:szCs w:val="28"/>
        </w:rPr>
      </w:pPr>
    </w:p>
    <w:p w:rsidR="00E657AD" w:rsidRDefault="00E657AD" w:rsidP="0023651F">
      <w:pPr>
        <w:pStyle w:val="4"/>
        <w:numPr>
          <w:ilvl w:val="0"/>
          <w:numId w:val="13"/>
        </w:numPr>
        <w:shd w:val="clear" w:color="auto" w:fill="auto"/>
        <w:ind w:left="709" w:hanging="425"/>
        <w:jc w:val="both"/>
        <w:rPr>
          <w:sz w:val="28"/>
          <w:szCs w:val="28"/>
        </w:rPr>
      </w:pPr>
      <w:r w:rsidRPr="0023651F">
        <w:rPr>
          <w:sz w:val="28"/>
          <w:szCs w:val="28"/>
        </w:rPr>
        <w:t>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</w:t>
      </w:r>
      <w:r w:rsidR="0023651F" w:rsidRPr="0023651F">
        <w:rPr>
          <w:sz w:val="28"/>
          <w:szCs w:val="28"/>
        </w:rPr>
        <w:t xml:space="preserve"> </w:t>
      </w:r>
      <w:r w:rsidR="0023651F">
        <w:rPr>
          <w:sz w:val="28"/>
          <w:szCs w:val="28"/>
        </w:rPr>
        <w:t>к</w:t>
      </w:r>
      <w:r w:rsidR="0023651F" w:rsidRPr="0023651F">
        <w:rPr>
          <w:sz w:val="28"/>
          <w:szCs w:val="28"/>
        </w:rPr>
        <w:t xml:space="preserve"> р</w:t>
      </w:r>
      <w:r w:rsidRPr="0023651F">
        <w:rPr>
          <w:sz w:val="28"/>
          <w:szCs w:val="28"/>
        </w:rPr>
        <w:t>еализации варианта</w:t>
      </w:r>
      <w:r w:rsidR="0023651F" w:rsidRPr="0023651F">
        <w:rPr>
          <w:sz w:val="28"/>
          <w:szCs w:val="28"/>
        </w:rPr>
        <w:t xml:space="preserve"> </w:t>
      </w:r>
      <w:r w:rsidR="0023651F">
        <w:rPr>
          <w:sz w:val="28"/>
          <w:szCs w:val="28"/>
        </w:rPr>
        <w:t>………………………….…..</w:t>
      </w:r>
      <w:r w:rsidRPr="0023651F">
        <w:rPr>
          <w:sz w:val="28"/>
          <w:szCs w:val="28"/>
        </w:rPr>
        <w:t>11-12</w:t>
      </w:r>
    </w:p>
    <w:p w:rsidR="0023651F" w:rsidRPr="0023651F" w:rsidRDefault="0023651F" w:rsidP="0023651F">
      <w:pPr>
        <w:pStyle w:val="4"/>
        <w:shd w:val="clear" w:color="auto" w:fill="auto"/>
        <w:ind w:left="709" w:firstLine="0"/>
        <w:jc w:val="both"/>
        <w:rPr>
          <w:sz w:val="28"/>
          <w:szCs w:val="28"/>
        </w:rPr>
      </w:pPr>
    </w:p>
    <w:p w:rsidR="00E657AD" w:rsidRDefault="00E657AD" w:rsidP="00E657AD">
      <w:pPr>
        <w:pStyle w:val="4"/>
        <w:numPr>
          <w:ilvl w:val="0"/>
          <w:numId w:val="13"/>
        </w:numPr>
        <w:shd w:val="clear" w:color="auto" w:fill="auto"/>
        <w:jc w:val="both"/>
        <w:rPr>
          <w:sz w:val="28"/>
          <w:szCs w:val="28"/>
        </w:rPr>
      </w:pPr>
      <w:r w:rsidRPr="0023651F">
        <w:rPr>
          <w:sz w:val="28"/>
          <w:szCs w:val="28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в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проектов)…………………………</w:t>
      </w:r>
      <w:r w:rsidR="0023651F">
        <w:rPr>
          <w:sz w:val="28"/>
          <w:szCs w:val="28"/>
        </w:rPr>
        <w:t>….</w:t>
      </w:r>
      <w:r w:rsidRPr="0023651F">
        <w:rPr>
          <w:sz w:val="28"/>
          <w:szCs w:val="28"/>
        </w:rPr>
        <w:t>……………….12</w:t>
      </w:r>
    </w:p>
    <w:p w:rsidR="0023651F" w:rsidRDefault="0023651F" w:rsidP="0023651F">
      <w:pPr>
        <w:pStyle w:val="af0"/>
        <w:rPr>
          <w:sz w:val="28"/>
          <w:szCs w:val="28"/>
        </w:rPr>
      </w:pPr>
    </w:p>
    <w:p w:rsidR="00E657AD" w:rsidRDefault="00E657AD" w:rsidP="00E657AD">
      <w:pPr>
        <w:pStyle w:val="4"/>
        <w:numPr>
          <w:ilvl w:val="0"/>
          <w:numId w:val="13"/>
        </w:numPr>
        <w:shd w:val="clear" w:color="auto" w:fill="auto"/>
        <w:jc w:val="both"/>
        <w:rPr>
          <w:sz w:val="28"/>
          <w:szCs w:val="28"/>
        </w:rPr>
      </w:pPr>
      <w:r w:rsidRPr="0023651F">
        <w:rPr>
          <w:sz w:val="28"/>
          <w:szCs w:val="28"/>
        </w:rPr>
        <w:t xml:space="preserve">Оценка объемов </w:t>
      </w:r>
      <w:r w:rsidR="0023651F" w:rsidRPr="0023651F">
        <w:rPr>
          <w:sz w:val="28"/>
          <w:szCs w:val="28"/>
        </w:rPr>
        <w:t xml:space="preserve">и </w:t>
      </w:r>
      <w:r w:rsidRPr="0023651F">
        <w:rPr>
          <w:sz w:val="28"/>
          <w:szCs w:val="28"/>
        </w:rPr>
        <w:t>источников</w:t>
      </w:r>
      <w:r w:rsidR="0023651F" w:rsidRPr="0023651F">
        <w:rPr>
          <w:sz w:val="28"/>
          <w:szCs w:val="28"/>
        </w:rPr>
        <w:t xml:space="preserve">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инфраструктуры……………</w:t>
      </w:r>
      <w:r w:rsidR="0023651F">
        <w:rPr>
          <w:sz w:val="28"/>
          <w:szCs w:val="28"/>
        </w:rPr>
        <w:t>…..</w:t>
      </w:r>
      <w:r w:rsidR="0023651F" w:rsidRPr="0023651F">
        <w:rPr>
          <w:sz w:val="28"/>
          <w:szCs w:val="28"/>
        </w:rPr>
        <w:t>…………………………………………12</w:t>
      </w:r>
    </w:p>
    <w:p w:rsidR="0023651F" w:rsidRPr="0023651F" w:rsidRDefault="0023651F" w:rsidP="0023651F">
      <w:pPr>
        <w:pStyle w:val="4"/>
        <w:shd w:val="clear" w:color="auto" w:fill="auto"/>
        <w:ind w:left="720" w:firstLine="0"/>
        <w:jc w:val="both"/>
        <w:rPr>
          <w:sz w:val="28"/>
          <w:szCs w:val="28"/>
        </w:rPr>
      </w:pPr>
    </w:p>
    <w:p w:rsidR="0023651F" w:rsidRDefault="0023651F" w:rsidP="00E657AD">
      <w:pPr>
        <w:pStyle w:val="4"/>
        <w:numPr>
          <w:ilvl w:val="0"/>
          <w:numId w:val="13"/>
        </w:numPr>
        <w:shd w:val="clear" w:color="auto" w:fill="auto"/>
        <w:jc w:val="both"/>
        <w:rPr>
          <w:sz w:val="28"/>
          <w:szCs w:val="28"/>
        </w:rPr>
      </w:pPr>
      <w:r w:rsidRPr="0023651F">
        <w:rPr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инфраструктуры……………………………12-13</w:t>
      </w:r>
    </w:p>
    <w:p w:rsidR="0023651F" w:rsidRDefault="0023651F" w:rsidP="0023651F">
      <w:pPr>
        <w:pStyle w:val="af0"/>
        <w:rPr>
          <w:sz w:val="28"/>
          <w:szCs w:val="28"/>
        </w:rPr>
      </w:pPr>
    </w:p>
    <w:p w:rsidR="0023651F" w:rsidRPr="0023651F" w:rsidRDefault="0023651F" w:rsidP="00E657AD">
      <w:pPr>
        <w:pStyle w:val="4"/>
        <w:numPr>
          <w:ilvl w:val="0"/>
          <w:numId w:val="13"/>
        </w:numPr>
        <w:shd w:val="clear" w:color="auto" w:fill="auto"/>
        <w:jc w:val="both"/>
        <w:rPr>
          <w:sz w:val="28"/>
          <w:szCs w:val="28"/>
        </w:rPr>
      </w:pPr>
      <w:r w:rsidRPr="0023651F">
        <w:rPr>
          <w:sz w:val="28"/>
          <w:szCs w:val="28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инфраструктуры……</w:t>
      </w:r>
      <w:r>
        <w:rPr>
          <w:sz w:val="28"/>
          <w:szCs w:val="28"/>
        </w:rPr>
        <w:t>…………………….</w:t>
      </w:r>
      <w:r w:rsidRPr="0023651F">
        <w:rPr>
          <w:sz w:val="28"/>
          <w:szCs w:val="28"/>
        </w:rPr>
        <w:t>……13</w:t>
      </w:r>
    </w:p>
    <w:p w:rsidR="001E5613" w:rsidRDefault="001E5613" w:rsidP="008B1A57">
      <w:pPr>
        <w:pStyle w:val="1"/>
        <w:shd w:val="clear" w:color="auto" w:fill="auto"/>
        <w:spacing w:line="240" w:lineRule="exact"/>
        <w:jc w:val="center"/>
      </w:pPr>
    </w:p>
    <w:p w:rsidR="001E5613" w:rsidRDefault="001E5613" w:rsidP="008B1A57">
      <w:pPr>
        <w:pStyle w:val="1"/>
        <w:shd w:val="clear" w:color="auto" w:fill="auto"/>
        <w:spacing w:line="240" w:lineRule="exact"/>
        <w:jc w:val="center"/>
      </w:pPr>
    </w:p>
    <w:p w:rsidR="00CF56D5" w:rsidRDefault="00CF56D5" w:rsidP="008B1A57">
      <w:pPr>
        <w:pStyle w:val="1"/>
        <w:shd w:val="clear" w:color="auto" w:fill="auto"/>
        <w:spacing w:line="240" w:lineRule="exact"/>
        <w:jc w:val="center"/>
      </w:pPr>
    </w:p>
    <w:p w:rsidR="00CF56D5" w:rsidRDefault="00CF56D5" w:rsidP="008B1A57">
      <w:pPr>
        <w:pStyle w:val="1"/>
        <w:shd w:val="clear" w:color="auto" w:fill="auto"/>
        <w:spacing w:line="240" w:lineRule="exact"/>
        <w:jc w:val="center"/>
      </w:pPr>
    </w:p>
    <w:p w:rsidR="00CF56D5" w:rsidRDefault="00CF56D5" w:rsidP="008B1A57">
      <w:pPr>
        <w:pStyle w:val="1"/>
        <w:shd w:val="clear" w:color="auto" w:fill="auto"/>
        <w:spacing w:line="240" w:lineRule="exact"/>
        <w:jc w:val="center"/>
      </w:pPr>
    </w:p>
    <w:p w:rsidR="00CF56D5" w:rsidRDefault="00CF56D5" w:rsidP="008B1A57">
      <w:pPr>
        <w:pStyle w:val="1"/>
        <w:shd w:val="clear" w:color="auto" w:fill="auto"/>
        <w:spacing w:line="240" w:lineRule="exact"/>
        <w:jc w:val="center"/>
      </w:pPr>
    </w:p>
    <w:p w:rsidR="00CF56D5" w:rsidRDefault="00CF56D5" w:rsidP="008B1A57">
      <w:pPr>
        <w:pStyle w:val="1"/>
        <w:shd w:val="clear" w:color="auto" w:fill="auto"/>
        <w:spacing w:line="240" w:lineRule="exact"/>
        <w:jc w:val="center"/>
      </w:pPr>
    </w:p>
    <w:p w:rsidR="00CF56D5" w:rsidRDefault="00CF56D5" w:rsidP="008B1A57">
      <w:pPr>
        <w:pStyle w:val="1"/>
        <w:shd w:val="clear" w:color="auto" w:fill="auto"/>
        <w:spacing w:line="240" w:lineRule="exact"/>
        <w:jc w:val="center"/>
      </w:pPr>
    </w:p>
    <w:p w:rsidR="00CF56D5" w:rsidRDefault="00CF56D5" w:rsidP="008B1A57">
      <w:pPr>
        <w:pStyle w:val="1"/>
        <w:shd w:val="clear" w:color="auto" w:fill="auto"/>
        <w:spacing w:line="240" w:lineRule="exact"/>
        <w:jc w:val="center"/>
      </w:pPr>
      <w:bookmarkStart w:id="0" w:name="_GoBack"/>
      <w:bookmarkEnd w:id="0"/>
    </w:p>
    <w:p w:rsidR="0027383F" w:rsidRDefault="00B52001" w:rsidP="008B1A57">
      <w:pPr>
        <w:pStyle w:val="1"/>
        <w:shd w:val="clear" w:color="auto" w:fill="auto"/>
        <w:spacing w:line="240" w:lineRule="exact"/>
        <w:jc w:val="center"/>
      </w:pPr>
      <w:r>
        <w:lastRenderedPageBreak/>
        <w:t>1. ПАСПОРТ ПРОГРАММЫ</w:t>
      </w:r>
    </w:p>
    <w:tbl>
      <w:tblPr>
        <w:tblOverlap w:val="never"/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7"/>
        <w:gridCol w:w="6284"/>
      </w:tblGrid>
      <w:tr w:rsidR="0027383F" w:rsidTr="00F535F6">
        <w:trPr>
          <w:trHeight w:hRule="exact" w:val="129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Default="00B52001" w:rsidP="00F535F6">
            <w:pPr>
              <w:pStyle w:val="4"/>
              <w:shd w:val="clear" w:color="auto" w:fill="auto"/>
              <w:spacing w:line="326" w:lineRule="exact"/>
              <w:ind w:left="-25" w:firstLine="145"/>
              <w:jc w:val="center"/>
            </w:pPr>
            <w:r>
              <w:t>1.1. Наименование Программы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3F" w:rsidRDefault="00B52001" w:rsidP="0053583C">
            <w:pPr>
              <w:pStyle w:val="4"/>
              <w:shd w:val="clear" w:color="auto" w:fill="auto"/>
              <w:spacing w:line="322" w:lineRule="exact"/>
              <w:ind w:left="-25" w:firstLine="145"/>
              <w:jc w:val="both"/>
            </w:pPr>
            <w:r>
              <w:t xml:space="preserve">Программа комплексного развития транспортной инфраструктуры </w:t>
            </w:r>
            <w:r w:rsidR="00936E1A">
              <w:t xml:space="preserve">Белоярского городского поселения </w:t>
            </w:r>
            <w:r>
              <w:t xml:space="preserve"> </w:t>
            </w:r>
            <w:r w:rsidR="00936E1A">
              <w:t>Верхнекетского</w:t>
            </w:r>
            <w:r>
              <w:t xml:space="preserve"> муниципального района </w:t>
            </w:r>
            <w:r w:rsidR="00936E1A">
              <w:t>Томской</w:t>
            </w:r>
            <w:r>
              <w:t xml:space="preserve"> области до 2030 года (далее - Программа)</w:t>
            </w:r>
          </w:p>
        </w:tc>
      </w:tr>
      <w:tr w:rsidR="0027383F" w:rsidTr="00F535F6">
        <w:trPr>
          <w:trHeight w:hRule="exact" w:val="566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Default="00B52001" w:rsidP="00F535F6">
            <w:pPr>
              <w:pStyle w:val="4"/>
              <w:shd w:val="clear" w:color="auto" w:fill="auto"/>
              <w:spacing w:line="317" w:lineRule="exact"/>
              <w:ind w:left="-25" w:firstLine="145"/>
              <w:jc w:val="center"/>
            </w:pPr>
            <w:r>
              <w:t>1.2. Основание для раз</w:t>
            </w:r>
            <w:r>
              <w:softHyphen/>
              <w:t>работки Программы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3F" w:rsidRDefault="00413C71" w:rsidP="0053583C">
            <w:pPr>
              <w:pStyle w:val="4"/>
              <w:shd w:val="clear" w:color="auto" w:fill="auto"/>
              <w:tabs>
                <w:tab w:val="left" w:pos="-5"/>
                <w:tab w:val="left" w:pos="37"/>
              </w:tabs>
              <w:spacing w:line="350" w:lineRule="exact"/>
              <w:ind w:firstLine="0"/>
              <w:jc w:val="both"/>
            </w:pPr>
            <w:r>
              <w:t xml:space="preserve">- </w:t>
            </w:r>
            <w:r w:rsidR="00B52001">
              <w:t>Градостроительный кодекс Российской Федерации;</w:t>
            </w:r>
          </w:p>
          <w:p w:rsidR="0027383F" w:rsidRDefault="00B52001" w:rsidP="0053583C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"/>
              </w:tabs>
              <w:spacing w:line="322" w:lineRule="exact"/>
              <w:ind w:left="-25" w:firstLine="145"/>
              <w:jc w:val="both"/>
            </w:pPr>
            <w:r>
              <w:t>Требования к программам комплексного развития транспортной инфраструктуры поселений, городских округов, утвержденные постановлением Правительства РФ от 25.12.2015 г. №1440;</w:t>
            </w:r>
          </w:p>
          <w:p w:rsidR="0027383F" w:rsidRDefault="00B52001" w:rsidP="0053583C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line="322" w:lineRule="exact"/>
              <w:ind w:left="-25" w:firstLine="145"/>
              <w:jc w:val="both"/>
            </w:pPr>
            <w:r w:rsidRPr="00935B70">
              <w:t xml:space="preserve">Схема территориального планирования </w:t>
            </w:r>
            <w:r w:rsidR="00935B70" w:rsidRPr="00935B70">
              <w:t>Верхнекетского</w:t>
            </w:r>
            <w:r w:rsidRPr="00935B70">
              <w:t xml:space="preserve"> муниципального района </w:t>
            </w:r>
            <w:r w:rsidR="00935B70" w:rsidRPr="00935B70">
              <w:t>Томской</w:t>
            </w:r>
            <w:r w:rsidRPr="00935B70">
              <w:t xml:space="preserve"> области</w:t>
            </w:r>
            <w:r w:rsidR="00935B70" w:rsidRPr="00935B70">
              <w:t xml:space="preserve"> </w:t>
            </w:r>
            <w:r w:rsidR="00935B70">
              <w:t>(решение Думы от  26.12.2013 № 106)</w:t>
            </w:r>
          </w:p>
          <w:p w:rsidR="0027383F" w:rsidRDefault="00B52001" w:rsidP="0053583C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-25" w:firstLine="145"/>
              <w:jc w:val="both"/>
            </w:pPr>
            <w:r>
              <w:t xml:space="preserve">Генеральный план </w:t>
            </w:r>
            <w:r w:rsidR="00936E1A">
              <w:t>Белоярского городского</w:t>
            </w:r>
            <w:r>
              <w:t xml:space="preserve"> поселения </w:t>
            </w:r>
            <w:r w:rsidR="00936E1A">
              <w:t>(решение Совета Бело</w:t>
            </w:r>
            <w:r w:rsidR="00935B70">
              <w:t xml:space="preserve">ярского городского поселения от 12.11.2013 </w:t>
            </w:r>
            <w:r w:rsidR="00936E1A">
              <w:t xml:space="preserve">№ </w:t>
            </w:r>
            <w:r w:rsidR="00935B70">
              <w:t>45</w:t>
            </w:r>
            <w:r w:rsidR="00936E1A">
              <w:t>)</w:t>
            </w:r>
            <w:r>
              <w:t>;</w:t>
            </w:r>
          </w:p>
          <w:p w:rsidR="0027383F" w:rsidRDefault="00B52001" w:rsidP="0053583C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94"/>
              </w:tabs>
              <w:spacing w:line="322" w:lineRule="exact"/>
              <w:ind w:left="-25" w:firstLine="145"/>
              <w:jc w:val="both"/>
            </w:pPr>
            <w:r>
              <w:t xml:space="preserve">Правила землепользования и застройки </w:t>
            </w:r>
            <w:r w:rsidR="00936E1A">
              <w:t>Белоярского городского</w:t>
            </w:r>
            <w:r>
              <w:t xml:space="preserve"> поселения</w:t>
            </w:r>
            <w:r w:rsidR="00936E1A">
              <w:t xml:space="preserve"> (решение Совета Белоярского городского поселения от 22.03.2012 № 172);</w:t>
            </w:r>
          </w:p>
          <w:p w:rsidR="0027383F" w:rsidRDefault="00B52001" w:rsidP="0053583C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line="322" w:lineRule="exact"/>
              <w:ind w:left="-25" w:firstLine="145"/>
              <w:jc w:val="both"/>
            </w:pPr>
            <w:r>
              <w:t xml:space="preserve">Нормативы градостроительного проектирования </w:t>
            </w:r>
            <w:r w:rsidR="00936E1A">
              <w:t>Белоярского городского поселения (решение Совета Белоярского городского поселения от 24.06.2015 № 030)</w:t>
            </w:r>
          </w:p>
        </w:tc>
      </w:tr>
      <w:tr w:rsidR="0027383F" w:rsidTr="00A13518">
        <w:trPr>
          <w:trHeight w:hRule="exact" w:val="709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F" w:rsidRDefault="00B52001" w:rsidP="00F535F6">
            <w:pPr>
              <w:pStyle w:val="4"/>
              <w:shd w:val="clear" w:color="auto" w:fill="auto"/>
              <w:spacing w:line="322" w:lineRule="exact"/>
              <w:ind w:left="-25" w:firstLine="145"/>
            </w:pPr>
            <w:r>
              <w:t xml:space="preserve">1.3. </w:t>
            </w:r>
            <w:r w:rsidR="00F535F6">
              <w:t xml:space="preserve">Заказчик и </w:t>
            </w:r>
            <w:r>
              <w:t>Разработчик Программы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3F" w:rsidRDefault="00B52001" w:rsidP="0053583C">
            <w:pPr>
              <w:pStyle w:val="4"/>
              <w:shd w:val="clear" w:color="auto" w:fill="auto"/>
              <w:spacing w:line="322" w:lineRule="exact"/>
              <w:ind w:left="-25" w:firstLine="145"/>
              <w:jc w:val="both"/>
            </w:pPr>
            <w:r>
              <w:t xml:space="preserve">- Администрация </w:t>
            </w:r>
            <w:r w:rsidR="00936E1A">
              <w:t xml:space="preserve">Белоярского городского </w:t>
            </w:r>
            <w:r>
              <w:t>поселе</w:t>
            </w:r>
            <w:r>
              <w:softHyphen/>
              <w:t xml:space="preserve">ния </w:t>
            </w:r>
            <w:r w:rsidR="00936E1A">
              <w:t>Верхнекетского муниципального района Томской области</w:t>
            </w:r>
          </w:p>
        </w:tc>
      </w:tr>
      <w:tr w:rsidR="00F535F6" w:rsidTr="00A13518">
        <w:trPr>
          <w:trHeight w:hRule="exact" w:val="709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5F6" w:rsidRDefault="00F535F6" w:rsidP="00F535F6">
            <w:pPr>
              <w:pStyle w:val="4"/>
              <w:shd w:val="clear" w:color="auto" w:fill="auto"/>
              <w:spacing w:line="322" w:lineRule="exact"/>
              <w:ind w:left="-25" w:firstLine="145"/>
            </w:pPr>
            <w:r>
              <w:t>Местонахождение Заказчика и Разработчика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5F6" w:rsidRDefault="00F535F6" w:rsidP="0053583C">
            <w:pPr>
              <w:pStyle w:val="4"/>
              <w:shd w:val="clear" w:color="auto" w:fill="auto"/>
              <w:spacing w:line="322" w:lineRule="exact"/>
              <w:ind w:left="-25" w:firstLine="145"/>
              <w:jc w:val="both"/>
            </w:pPr>
            <w:r>
              <w:t>636500 Томская область, Верхнекетский район, р.п. Белый Яр, ул. Гагарина. д.19</w:t>
            </w:r>
          </w:p>
        </w:tc>
      </w:tr>
      <w:tr w:rsidR="0027383F" w:rsidTr="00F535F6">
        <w:trPr>
          <w:trHeight w:hRule="exact" w:val="106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Default="00B52001" w:rsidP="00F535F6">
            <w:pPr>
              <w:pStyle w:val="4"/>
              <w:shd w:val="clear" w:color="auto" w:fill="auto"/>
              <w:spacing w:line="322" w:lineRule="exact"/>
              <w:ind w:left="-25" w:firstLine="145"/>
              <w:jc w:val="center"/>
            </w:pPr>
            <w:r>
              <w:t>1.4. Исполнитель программных меропри</w:t>
            </w:r>
            <w:r>
              <w:softHyphen/>
              <w:t>ятий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83F" w:rsidRDefault="00B52001" w:rsidP="0053583C">
            <w:pPr>
              <w:pStyle w:val="4"/>
              <w:shd w:val="clear" w:color="auto" w:fill="auto"/>
              <w:spacing w:line="322" w:lineRule="exact"/>
              <w:ind w:left="-25" w:firstLine="145"/>
              <w:jc w:val="both"/>
            </w:pPr>
            <w:r>
              <w:t xml:space="preserve">- </w:t>
            </w:r>
            <w:r w:rsidR="00936E1A">
              <w:t xml:space="preserve"> </w:t>
            </w:r>
            <w:r w:rsidR="00936E1A" w:rsidRPr="00936E1A">
              <w:t>Администрация Белоярского городского поселения Верхнекетского муниципального района Томской области</w:t>
            </w:r>
          </w:p>
        </w:tc>
      </w:tr>
      <w:tr w:rsidR="0027383F" w:rsidTr="00F535F6">
        <w:trPr>
          <w:trHeight w:hRule="exact" w:val="14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Default="00B52001" w:rsidP="00F535F6">
            <w:pPr>
              <w:pStyle w:val="4"/>
              <w:shd w:val="clear" w:color="auto" w:fill="auto"/>
              <w:spacing w:line="322" w:lineRule="exact"/>
              <w:ind w:left="-25" w:firstLine="145"/>
              <w:jc w:val="center"/>
            </w:pPr>
            <w:r>
              <w:t>1.</w:t>
            </w:r>
            <w:r w:rsidR="00E344E9">
              <w:t>5</w:t>
            </w:r>
            <w:r>
              <w:t>. Основные цели и задачи Программы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83F" w:rsidRDefault="00B52001" w:rsidP="0053583C">
            <w:pPr>
              <w:pStyle w:val="4"/>
              <w:shd w:val="clear" w:color="auto" w:fill="auto"/>
              <w:spacing w:line="322" w:lineRule="exact"/>
              <w:ind w:left="-25" w:firstLine="145"/>
              <w:jc w:val="both"/>
            </w:pPr>
            <w:r>
              <w:t>Повышение комфортности и безопасности жизне</w:t>
            </w:r>
            <w:r>
              <w:softHyphen/>
              <w:t>деятельности населения и хозяйствующих субъек</w:t>
            </w:r>
            <w:r>
              <w:softHyphen/>
              <w:t xml:space="preserve">тов на территории </w:t>
            </w:r>
            <w:r w:rsidR="00936E1A">
              <w:t>Белоярского городского</w:t>
            </w:r>
            <w:r>
              <w:t xml:space="preserve"> поселе</w:t>
            </w:r>
            <w:r>
              <w:softHyphen/>
              <w:t xml:space="preserve">ния </w:t>
            </w:r>
            <w:r w:rsidR="00936E1A">
              <w:t>Верхнекетского муниципального</w:t>
            </w:r>
            <w:r>
              <w:t xml:space="preserve"> района </w:t>
            </w:r>
            <w:r w:rsidR="00936E1A">
              <w:t>Томской</w:t>
            </w:r>
            <w:r>
              <w:t xml:space="preserve"> области</w:t>
            </w:r>
          </w:p>
        </w:tc>
      </w:tr>
      <w:tr w:rsidR="0027383F" w:rsidTr="00F535F6">
        <w:trPr>
          <w:trHeight w:hRule="exact" w:val="1662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83F" w:rsidRDefault="00B52001" w:rsidP="00F535F6">
            <w:pPr>
              <w:pStyle w:val="4"/>
              <w:shd w:val="clear" w:color="auto" w:fill="auto"/>
              <w:spacing w:line="322" w:lineRule="exact"/>
              <w:ind w:left="-25" w:firstLine="145"/>
              <w:jc w:val="center"/>
            </w:pPr>
            <w:r>
              <w:t>1.</w:t>
            </w:r>
            <w:r w:rsidR="00E344E9">
              <w:t>6</w:t>
            </w:r>
            <w:r>
              <w:t>. Целевые индикато</w:t>
            </w:r>
            <w:r>
              <w:softHyphen/>
              <w:t>ры и показатели программы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3F" w:rsidRDefault="00B52001" w:rsidP="0053583C">
            <w:pPr>
              <w:pStyle w:val="4"/>
              <w:shd w:val="clear" w:color="auto" w:fill="auto"/>
              <w:spacing w:line="322" w:lineRule="exact"/>
              <w:ind w:left="-25" w:firstLine="145"/>
              <w:jc w:val="both"/>
            </w:pPr>
            <w:r>
              <w:rPr>
                <w:rStyle w:val="10"/>
              </w:rPr>
              <w:t>Развитие транспортной инфраструктуры. Безопасность, качество и эффективность транспортного обслуживания населения, доступ</w:t>
            </w:r>
            <w:r w:rsidR="00936E1A" w:rsidRPr="00936E1A">
              <w:rPr>
                <w:rStyle w:val="10"/>
              </w:rPr>
              <w:t>ность объектов транспортной инфраструктуры. Эффективность функционирования действующей транспортной инфраструктуры.</w:t>
            </w:r>
          </w:p>
        </w:tc>
      </w:tr>
    </w:tbl>
    <w:p w:rsidR="0027383F" w:rsidRDefault="0027383F">
      <w:pPr>
        <w:rPr>
          <w:sz w:val="2"/>
          <w:szCs w:val="2"/>
        </w:rPr>
        <w:sectPr w:rsidR="0027383F" w:rsidSect="00B41E3A">
          <w:pgSz w:w="11909" w:h="16838"/>
          <w:pgMar w:top="1135" w:right="852" w:bottom="993" w:left="1701" w:header="0" w:footer="3" w:gutter="0"/>
          <w:cols w:space="720"/>
          <w:noEndnote/>
          <w:docGrid w:linePitch="360"/>
        </w:sectPr>
      </w:pPr>
    </w:p>
    <w:p w:rsidR="0027383F" w:rsidRDefault="0027383F" w:rsidP="0053583C">
      <w:pPr>
        <w:pStyle w:val="a5"/>
        <w:shd w:val="clear" w:color="auto" w:fill="auto"/>
        <w:spacing w:line="210" w:lineRule="exact"/>
        <w:ind w:left="20"/>
      </w:pPr>
    </w:p>
    <w:tbl>
      <w:tblPr>
        <w:tblOverlap w:val="never"/>
        <w:tblW w:w="95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7"/>
        <w:gridCol w:w="6456"/>
      </w:tblGrid>
      <w:tr w:rsidR="0027383F" w:rsidTr="00F535F6">
        <w:trPr>
          <w:trHeight w:hRule="exact" w:val="65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83F" w:rsidRDefault="008B7833" w:rsidP="0053583C">
            <w:pPr>
              <w:pStyle w:val="4"/>
              <w:shd w:val="clear" w:color="auto" w:fill="auto"/>
              <w:spacing w:line="317" w:lineRule="exact"/>
              <w:ind w:left="120" w:firstLine="0"/>
            </w:pPr>
            <w:r>
              <w:t>1.7</w:t>
            </w:r>
            <w:r w:rsidR="00B52001">
              <w:t>. Сроки реализации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83F" w:rsidRDefault="00B638DA" w:rsidP="00F535F6">
            <w:pPr>
              <w:pStyle w:val="4"/>
              <w:shd w:val="clear" w:color="auto" w:fill="auto"/>
              <w:spacing w:line="240" w:lineRule="exact"/>
              <w:ind w:left="120" w:firstLine="0"/>
              <w:jc w:val="center"/>
            </w:pPr>
            <w:r>
              <w:t>Сроки реализации программы: 2016</w:t>
            </w:r>
            <w:r w:rsidR="00B52001">
              <w:t>-2030 годы</w:t>
            </w:r>
          </w:p>
        </w:tc>
      </w:tr>
      <w:tr w:rsidR="0027383F" w:rsidTr="00F535F6">
        <w:trPr>
          <w:trHeight w:hRule="exact" w:val="319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Pr="001E5613" w:rsidRDefault="001E5613" w:rsidP="00F535F6">
            <w:pPr>
              <w:pStyle w:val="4"/>
              <w:shd w:val="clear" w:color="auto" w:fill="auto"/>
              <w:spacing w:line="322" w:lineRule="exact"/>
              <w:ind w:left="120" w:firstLine="0"/>
              <w:jc w:val="center"/>
            </w:pPr>
            <w:r>
              <w:t>1.8</w:t>
            </w:r>
            <w:r w:rsidR="00B52001" w:rsidRPr="001E5613">
              <w:t>. Объем и источники</w:t>
            </w:r>
          </w:p>
          <w:p w:rsidR="0027383F" w:rsidRPr="001E5613" w:rsidRDefault="00B52001" w:rsidP="00F535F6">
            <w:pPr>
              <w:pStyle w:val="4"/>
              <w:shd w:val="clear" w:color="auto" w:fill="auto"/>
              <w:spacing w:line="322" w:lineRule="exact"/>
              <w:ind w:left="120" w:firstLine="0"/>
              <w:jc w:val="center"/>
            </w:pPr>
            <w:r w:rsidRPr="001E5613">
              <w:t>финансирования</w:t>
            </w:r>
          </w:p>
          <w:p w:rsidR="0027383F" w:rsidRPr="001E5613" w:rsidRDefault="00B52001" w:rsidP="00F535F6">
            <w:pPr>
              <w:pStyle w:val="4"/>
              <w:shd w:val="clear" w:color="auto" w:fill="auto"/>
              <w:spacing w:line="322" w:lineRule="exact"/>
              <w:ind w:left="120" w:firstLine="0"/>
              <w:jc w:val="center"/>
            </w:pPr>
            <w:r w:rsidRPr="001E5613">
              <w:t>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3F" w:rsidRPr="001E5613" w:rsidRDefault="00B52001" w:rsidP="0053583C">
            <w:pPr>
              <w:pStyle w:val="4"/>
              <w:shd w:val="clear" w:color="auto" w:fill="auto"/>
              <w:spacing w:line="322" w:lineRule="exact"/>
              <w:ind w:left="120" w:firstLine="0"/>
            </w:pPr>
            <w:r w:rsidRPr="001E5613">
              <w:t xml:space="preserve">Общий объем финансирования программных мероприятий </w:t>
            </w:r>
            <w:r w:rsidR="00D83414" w:rsidRPr="001E5613">
              <w:t>в</w:t>
            </w:r>
            <w:r w:rsidRPr="001E5613">
              <w:t xml:space="preserve"> 201</w:t>
            </w:r>
            <w:r w:rsidR="00412DF0" w:rsidRPr="001E5613">
              <w:t>7</w:t>
            </w:r>
            <w:r w:rsidR="00D83414" w:rsidRPr="001E5613">
              <w:t xml:space="preserve"> </w:t>
            </w:r>
            <w:r w:rsidRPr="001E5613">
              <w:t xml:space="preserve">г. составляет </w:t>
            </w:r>
            <w:r w:rsidR="001E5613" w:rsidRPr="001E5613">
              <w:t xml:space="preserve">10 000 </w:t>
            </w:r>
            <w:r w:rsidRPr="001E5613">
              <w:t>тыс. руб.</w:t>
            </w:r>
          </w:p>
          <w:p w:rsidR="0027383F" w:rsidRPr="001E5613" w:rsidRDefault="00B52001" w:rsidP="0053583C">
            <w:pPr>
              <w:pStyle w:val="4"/>
              <w:shd w:val="clear" w:color="auto" w:fill="auto"/>
              <w:spacing w:line="322" w:lineRule="exact"/>
              <w:ind w:left="120" w:firstLine="0"/>
            </w:pPr>
            <w:r w:rsidRPr="001E5613">
              <w:t>К источникам финансирования программных ме</w:t>
            </w:r>
            <w:r w:rsidRPr="001E5613">
              <w:softHyphen/>
              <w:t>роприятий относятся:</w:t>
            </w:r>
          </w:p>
          <w:p w:rsidR="0027383F" w:rsidRPr="001E5613" w:rsidRDefault="00B52001" w:rsidP="0053583C">
            <w:pPr>
              <w:pStyle w:val="4"/>
              <w:shd w:val="clear" w:color="auto" w:fill="auto"/>
              <w:spacing w:line="322" w:lineRule="exact"/>
              <w:ind w:left="120" w:firstLine="0"/>
            </w:pPr>
            <w:r w:rsidRPr="001E5613">
              <w:t>-</w:t>
            </w:r>
            <w:r w:rsidR="00412DF0" w:rsidRPr="001E5613">
              <w:t xml:space="preserve">местный </w:t>
            </w:r>
            <w:r w:rsidRPr="001E5613">
              <w:t xml:space="preserve">бюджет </w:t>
            </w:r>
            <w:r w:rsidR="00412DF0" w:rsidRPr="001E5613">
              <w:t>Белоярского городского поселения</w:t>
            </w:r>
            <w:r w:rsidR="00D83414" w:rsidRPr="001E5613">
              <w:t xml:space="preserve"> – 200,00 тыс.руб.</w:t>
            </w:r>
            <w:r w:rsidRPr="001E5613">
              <w:t>;</w:t>
            </w:r>
          </w:p>
          <w:p w:rsidR="0027383F" w:rsidRPr="001E5613" w:rsidRDefault="001E5613" w:rsidP="0053583C">
            <w:pPr>
              <w:pStyle w:val="4"/>
              <w:shd w:val="clear" w:color="auto" w:fill="auto"/>
              <w:spacing w:line="322" w:lineRule="exact"/>
              <w:ind w:left="120" w:firstLine="0"/>
            </w:pPr>
            <w:r w:rsidRPr="001E5613">
              <w:t xml:space="preserve">- федеральный бюджет – </w:t>
            </w:r>
            <w:r w:rsidR="00B638DA">
              <w:t>0</w:t>
            </w:r>
            <w:r w:rsidRPr="001E5613">
              <w:t>;</w:t>
            </w:r>
          </w:p>
          <w:p w:rsidR="0027383F" w:rsidRPr="001E5613" w:rsidRDefault="00B52001" w:rsidP="0053583C">
            <w:pPr>
              <w:pStyle w:val="4"/>
              <w:shd w:val="clear" w:color="auto" w:fill="auto"/>
              <w:spacing w:line="322" w:lineRule="exact"/>
              <w:ind w:left="120" w:firstLine="0"/>
            </w:pPr>
            <w:r w:rsidRPr="001E5613">
              <w:t xml:space="preserve">-бюджет </w:t>
            </w:r>
            <w:r w:rsidR="00412DF0" w:rsidRPr="001E5613">
              <w:t>муниципального образования «Верхнекетский район»</w:t>
            </w:r>
            <w:r w:rsidR="00D83414" w:rsidRPr="001E5613">
              <w:t xml:space="preserve"> - 4 000,00 тыс.руб.</w:t>
            </w:r>
            <w:r w:rsidRPr="001E5613">
              <w:t>;</w:t>
            </w:r>
          </w:p>
          <w:p w:rsidR="0027383F" w:rsidRPr="001E5613" w:rsidRDefault="00B52001" w:rsidP="0053583C">
            <w:pPr>
              <w:pStyle w:val="4"/>
              <w:shd w:val="clear" w:color="auto" w:fill="auto"/>
              <w:spacing w:line="322" w:lineRule="exact"/>
              <w:ind w:left="120" w:firstLine="0"/>
            </w:pPr>
            <w:r w:rsidRPr="001E5613">
              <w:t xml:space="preserve">-бюджет </w:t>
            </w:r>
            <w:r w:rsidR="00412DF0" w:rsidRPr="001E5613">
              <w:t>Томской</w:t>
            </w:r>
            <w:r w:rsidRPr="001E5613">
              <w:t xml:space="preserve"> области</w:t>
            </w:r>
            <w:r w:rsidR="001E5613" w:rsidRPr="001E5613">
              <w:t xml:space="preserve"> – </w:t>
            </w:r>
            <w:r w:rsidR="00B638DA">
              <w:t>5</w:t>
            </w:r>
            <w:r w:rsidR="001E5613" w:rsidRPr="001E5613">
              <w:t> 800 тыс. руб</w:t>
            </w:r>
            <w:r w:rsidRPr="001E5613">
              <w:t>;</w:t>
            </w:r>
          </w:p>
          <w:p w:rsidR="0027383F" w:rsidRPr="001E5613" w:rsidRDefault="00B52001" w:rsidP="0053583C">
            <w:pPr>
              <w:pStyle w:val="4"/>
              <w:shd w:val="clear" w:color="auto" w:fill="auto"/>
              <w:spacing w:line="322" w:lineRule="exact"/>
              <w:ind w:left="120" w:firstLine="0"/>
            </w:pPr>
            <w:r w:rsidRPr="001E5613">
              <w:t>-прочие источники финансирования.</w:t>
            </w:r>
          </w:p>
        </w:tc>
      </w:tr>
      <w:tr w:rsidR="0027383F" w:rsidTr="00F535F6">
        <w:trPr>
          <w:trHeight w:hRule="exact" w:val="2261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Default="001E5613" w:rsidP="00F535F6">
            <w:pPr>
              <w:pStyle w:val="4"/>
              <w:shd w:val="clear" w:color="auto" w:fill="auto"/>
              <w:spacing w:line="322" w:lineRule="exact"/>
              <w:ind w:left="120" w:firstLine="0"/>
              <w:jc w:val="center"/>
            </w:pPr>
            <w:r>
              <w:t>1.9</w:t>
            </w:r>
            <w:r w:rsidR="00B52001">
              <w:t>. Укрупненное описание запланиро</w:t>
            </w:r>
            <w:r w:rsidR="00B52001">
              <w:softHyphen/>
              <w:t>ванных мероприятий (инвестиционных проектов) по проекти</w:t>
            </w:r>
            <w:r w:rsidR="00B52001">
              <w:softHyphen/>
              <w:t>рованию, строи</w:t>
            </w:r>
            <w:r w:rsidR="00B52001">
              <w:softHyphen/>
              <w:t>тельству, ре</w:t>
            </w:r>
            <w:r w:rsidR="00B52001">
              <w:softHyphen/>
              <w:t>конструкции объектов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83F" w:rsidRDefault="00B52001" w:rsidP="00F535F6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413"/>
              </w:tabs>
              <w:spacing w:line="322" w:lineRule="exact"/>
              <w:ind w:left="120" w:firstLine="0"/>
              <w:jc w:val="center"/>
            </w:pPr>
            <w:r>
              <w:t>Поэтапная реконструкция и ремонт существу</w:t>
            </w:r>
            <w:r>
              <w:softHyphen/>
              <w:t>ющих объектов транспортной инфраструктуры.</w:t>
            </w:r>
          </w:p>
          <w:p w:rsidR="0027383F" w:rsidRDefault="00B52001" w:rsidP="00F535F6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 w:firstLine="0"/>
              <w:jc w:val="center"/>
            </w:pPr>
            <w:r>
              <w:t>Строительство новых объектов транспортной инфраструктуры.</w:t>
            </w:r>
          </w:p>
        </w:tc>
      </w:tr>
      <w:tr w:rsidR="0027383F" w:rsidTr="00F535F6">
        <w:trPr>
          <w:trHeight w:hRule="exact" w:val="162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83F" w:rsidRDefault="001E5613" w:rsidP="00F535F6">
            <w:pPr>
              <w:pStyle w:val="4"/>
              <w:shd w:val="clear" w:color="auto" w:fill="auto"/>
              <w:spacing w:line="322" w:lineRule="exact"/>
              <w:ind w:left="120" w:firstLine="0"/>
              <w:jc w:val="center"/>
            </w:pPr>
            <w:r>
              <w:t>1.10</w:t>
            </w:r>
            <w:r w:rsidR="00B52001">
              <w:t>. Ожидаемые результаты реализации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3F" w:rsidRDefault="00B52001" w:rsidP="0053583C">
            <w:pPr>
              <w:pStyle w:val="4"/>
              <w:shd w:val="clear" w:color="auto" w:fill="auto"/>
              <w:spacing w:line="317" w:lineRule="exact"/>
              <w:ind w:left="120" w:firstLine="0"/>
            </w:pPr>
            <w:r>
              <w:t>В результате реализации Программы предполагает</w:t>
            </w:r>
            <w:r>
              <w:softHyphen/>
              <w:t>ся:</w:t>
            </w:r>
          </w:p>
          <w:p w:rsidR="0027383F" w:rsidRDefault="00B52001" w:rsidP="0053583C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317" w:lineRule="exact"/>
              <w:ind w:firstLine="0"/>
              <w:jc w:val="both"/>
            </w:pPr>
            <w:r>
              <w:t>Развитие транспортной инфраструктуры;</w:t>
            </w:r>
          </w:p>
          <w:p w:rsidR="0027383F" w:rsidRDefault="00B52001" w:rsidP="0053583C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274"/>
              </w:tabs>
              <w:spacing w:line="317" w:lineRule="exact"/>
              <w:ind w:firstLine="0"/>
              <w:jc w:val="both"/>
            </w:pPr>
            <w:r>
              <w:t>Развитие транспорта общего пользования;</w:t>
            </w:r>
          </w:p>
          <w:p w:rsidR="0027383F" w:rsidRDefault="00B52001" w:rsidP="0053583C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line="317" w:lineRule="exact"/>
              <w:ind w:firstLine="0"/>
              <w:jc w:val="both"/>
            </w:pPr>
            <w:r>
              <w:t>Развитие сети дорог поселения</w:t>
            </w:r>
          </w:p>
          <w:p w:rsidR="0027383F" w:rsidRDefault="00B52001" w:rsidP="0053583C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274"/>
              </w:tabs>
              <w:spacing w:line="317" w:lineRule="exact"/>
              <w:ind w:firstLine="0"/>
              <w:jc w:val="both"/>
            </w:pPr>
            <w:r>
              <w:t>Повышение безопасности дорожного движения.</w:t>
            </w:r>
          </w:p>
        </w:tc>
      </w:tr>
    </w:tbl>
    <w:p w:rsidR="0027383F" w:rsidRDefault="0027383F">
      <w:pPr>
        <w:rPr>
          <w:sz w:val="2"/>
          <w:szCs w:val="2"/>
        </w:rPr>
        <w:sectPr w:rsidR="0027383F" w:rsidSect="00B41E3A">
          <w:pgSz w:w="11909" w:h="16838"/>
          <w:pgMar w:top="1135" w:right="852" w:bottom="993" w:left="1701" w:header="0" w:footer="3" w:gutter="0"/>
          <w:cols w:space="720"/>
          <w:noEndnote/>
          <w:docGrid w:linePitch="360"/>
        </w:sectPr>
      </w:pPr>
    </w:p>
    <w:p w:rsidR="0027383F" w:rsidRDefault="0027383F" w:rsidP="0053583C">
      <w:pPr>
        <w:pStyle w:val="a5"/>
        <w:shd w:val="clear" w:color="auto" w:fill="auto"/>
        <w:spacing w:line="210" w:lineRule="exact"/>
        <w:ind w:left="4600"/>
      </w:pPr>
    </w:p>
    <w:p w:rsidR="0027383F" w:rsidRDefault="00B52001" w:rsidP="0053583C">
      <w:pPr>
        <w:pStyle w:val="12"/>
        <w:numPr>
          <w:ilvl w:val="0"/>
          <w:numId w:val="5"/>
        </w:numPr>
        <w:shd w:val="clear" w:color="auto" w:fill="auto"/>
        <w:tabs>
          <w:tab w:val="left" w:pos="4407"/>
        </w:tabs>
        <w:spacing w:after="312" w:line="240" w:lineRule="exact"/>
        <w:ind w:left="4080" w:firstLine="0"/>
      </w:pPr>
      <w:bookmarkStart w:id="1" w:name="bookmark0"/>
      <w:r>
        <w:t>Введение.</w:t>
      </w:r>
      <w:bookmarkEnd w:id="1"/>
    </w:p>
    <w:p w:rsidR="0027383F" w:rsidRDefault="00B52001" w:rsidP="0053583C">
      <w:pPr>
        <w:pStyle w:val="4"/>
        <w:shd w:val="clear" w:color="auto" w:fill="auto"/>
        <w:spacing w:after="305" w:line="322" w:lineRule="exact"/>
        <w:ind w:right="20" w:firstLine="560"/>
        <w:jc w:val="both"/>
      </w:pPr>
      <w:r>
        <w:t xml:space="preserve">Программа комплексного развития транспортной инфраструктуры </w:t>
      </w:r>
      <w:r w:rsidR="00790ED2">
        <w:t>Белоярского городского поселения Верхнекетского</w:t>
      </w:r>
      <w:r>
        <w:t xml:space="preserve"> муниципального района до 2030 г. (далее - Программа) разработана в соответствии с требованиями Градострои</w:t>
      </w:r>
      <w:r>
        <w:softHyphen/>
        <w:t>тельного кодекса РФ, Требованиями к программам комплексного развития транспортной инфраструктуры поселений, городских округов, утвержденных постановлением Правительства РФ от 25.12.2015 г. №1440.</w:t>
      </w:r>
    </w:p>
    <w:p w:rsidR="0027383F" w:rsidRPr="001E5613" w:rsidRDefault="00B52001" w:rsidP="0053583C">
      <w:pPr>
        <w:pStyle w:val="4"/>
        <w:shd w:val="clear" w:color="auto" w:fill="auto"/>
        <w:spacing w:after="302" w:line="240" w:lineRule="exact"/>
        <w:ind w:firstLine="0"/>
        <w:jc w:val="center"/>
        <w:rPr>
          <w:b/>
        </w:rPr>
      </w:pPr>
      <w:r w:rsidRPr="001E5613">
        <w:rPr>
          <w:b/>
        </w:rPr>
        <w:t>Основные понятия</w:t>
      </w:r>
    </w:p>
    <w:p w:rsidR="0027383F" w:rsidRDefault="00B52001" w:rsidP="00AF27E4">
      <w:pPr>
        <w:pStyle w:val="4"/>
        <w:shd w:val="clear" w:color="auto" w:fill="auto"/>
        <w:spacing w:line="322" w:lineRule="exact"/>
        <w:ind w:right="20" w:firstLine="709"/>
        <w:jc w:val="both"/>
      </w:pPr>
      <w:r>
        <w:rPr>
          <w:rStyle w:val="aa"/>
        </w:rPr>
        <w:t xml:space="preserve">Программа комплексного развития транспортной инфраструктуры поселения </w:t>
      </w:r>
      <w:r>
        <w:t>-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инфраструктуры, включая те, которые предусмотрены государственными и муниципальными программами, стратегией социально</w:t>
      </w:r>
      <w:r w:rsidR="00790ED2">
        <w:t>-</w:t>
      </w:r>
      <w:r>
        <w:softHyphen/>
        <w:t>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указанных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транспорта, договорами о комплексном освоении территорий или о развитии застроенных территорий.</w:t>
      </w:r>
    </w:p>
    <w:p w:rsidR="0027383F" w:rsidRDefault="00B52001" w:rsidP="00AF27E4">
      <w:pPr>
        <w:pStyle w:val="4"/>
        <w:shd w:val="clear" w:color="auto" w:fill="auto"/>
        <w:spacing w:line="326" w:lineRule="exact"/>
        <w:ind w:right="20" w:firstLine="709"/>
        <w:jc w:val="both"/>
      </w:pPr>
      <w:r>
        <w:t>Программа комплексного развития транспортной инфраструктуры поселения обеспечивает:</w:t>
      </w:r>
    </w:p>
    <w:p w:rsidR="0027383F" w:rsidRDefault="00B52001" w:rsidP="00AF27E4">
      <w:pPr>
        <w:pStyle w:val="4"/>
        <w:shd w:val="clear" w:color="auto" w:fill="auto"/>
        <w:spacing w:line="326" w:lineRule="exact"/>
        <w:ind w:right="20" w:firstLine="709"/>
        <w:jc w:val="both"/>
      </w:pPr>
      <w:r>
        <w:t>а) безопасность, качество и эффективность транспортного обслуживания на</w:t>
      </w:r>
      <w:r>
        <w:softHyphen/>
        <w:t>селения, а также юридических лиц и индивидуальных предпринимателей, осуществляющих экономическую деятельность (далее - субъекты экономи</w:t>
      </w:r>
      <w:r>
        <w:softHyphen/>
        <w:t xml:space="preserve">ческой деятельности), на территории </w:t>
      </w:r>
      <w:r w:rsidR="00790ED2">
        <w:t xml:space="preserve">городского </w:t>
      </w:r>
      <w:r>
        <w:t>поселения;</w:t>
      </w:r>
    </w:p>
    <w:p w:rsidR="0027383F" w:rsidRDefault="00B52001" w:rsidP="00AF27E4">
      <w:pPr>
        <w:pStyle w:val="4"/>
        <w:shd w:val="clear" w:color="auto" w:fill="auto"/>
        <w:spacing w:line="326" w:lineRule="exact"/>
        <w:ind w:right="20" w:firstLine="709"/>
        <w:jc w:val="both"/>
      </w:pPr>
      <w:r>
        <w:t>б)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</w:t>
      </w:r>
      <w:r>
        <w:softHyphen/>
        <w:t xml:space="preserve">строительного проектирования городского </w:t>
      </w:r>
      <w:r w:rsidR="00790ED2">
        <w:t>поселения</w:t>
      </w:r>
      <w:r>
        <w:t>;</w:t>
      </w:r>
    </w:p>
    <w:p w:rsidR="0027383F" w:rsidRDefault="00B52001" w:rsidP="00AF27E4">
      <w:pPr>
        <w:pStyle w:val="4"/>
        <w:shd w:val="clear" w:color="auto" w:fill="auto"/>
        <w:spacing w:line="326" w:lineRule="exact"/>
        <w:ind w:right="20" w:firstLine="709"/>
        <w:jc w:val="both"/>
      </w:pPr>
      <w:r>
        <w:t>в) развитие транспортной инфраструктуры в соответствии с потребностями населения в передвижении, субъектов экономической деятельности - в пере</w:t>
      </w:r>
      <w:r>
        <w:softHyphen/>
        <w:t xml:space="preserve">возке пассажиров </w:t>
      </w:r>
      <w:r w:rsidR="00790ED2">
        <w:t>и грузов на территории поселения</w:t>
      </w:r>
      <w:r>
        <w:t xml:space="preserve"> (далее - транспортный спрос);</w:t>
      </w:r>
    </w:p>
    <w:p w:rsidR="0027383F" w:rsidRDefault="00B52001" w:rsidP="00AF27E4">
      <w:pPr>
        <w:pStyle w:val="4"/>
        <w:shd w:val="clear" w:color="auto" w:fill="auto"/>
        <w:spacing w:line="326" w:lineRule="exact"/>
        <w:ind w:right="20" w:firstLine="709"/>
        <w:jc w:val="both"/>
      </w:pPr>
      <w:r>
        <w:t>г) развитие транспортной инфраструктуры, сбалансированное с градострои</w:t>
      </w:r>
      <w:r>
        <w:softHyphen/>
        <w:t>те</w:t>
      </w:r>
      <w:r w:rsidR="00790ED2">
        <w:t>льной деятельностью в поселении</w:t>
      </w:r>
      <w:r>
        <w:t>;</w:t>
      </w:r>
    </w:p>
    <w:p w:rsidR="0027383F" w:rsidRDefault="00B52001" w:rsidP="00AF27E4">
      <w:pPr>
        <w:pStyle w:val="4"/>
        <w:shd w:val="clear" w:color="auto" w:fill="auto"/>
        <w:spacing w:line="326" w:lineRule="exact"/>
        <w:ind w:right="20" w:firstLine="709"/>
        <w:jc w:val="both"/>
      </w:pPr>
      <w:r>
        <w:t>д) условия для управления транспортным спросом;</w:t>
      </w:r>
    </w:p>
    <w:p w:rsidR="002B6C45" w:rsidRDefault="002B6C45" w:rsidP="00AF27E4">
      <w:pPr>
        <w:pStyle w:val="4"/>
        <w:spacing w:line="326" w:lineRule="exact"/>
        <w:ind w:right="20" w:firstLine="709"/>
        <w:jc w:val="both"/>
      </w:pPr>
      <w: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2B6C45" w:rsidRDefault="002B6C45" w:rsidP="00AF27E4">
      <w:pPr>
        <w:pStyle w:val="4"/>
        <w:spacing w:line="326" w:lineRule="exact"/>
        <w:ind w:right="20" w:firstLine="709"/>
        <w:jc w:val="both"/>
      </w:pPr>
      <w:r>
        <w:t>ж)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2B6C45" w:rsidRDefault="002B6C45" w:rsidP="00AF27E4">
      <w:pPr>
        <w:pStyle w:val="4"/>
        <w:shd w:val="clear" w:color="auto" w:fill="auto"/>
        <w:spacing w:line="326" w:lineRule="exact"/>
        <w:ind w:right="20" w:firstLine="709"/>
        <w:jc w:val="both"/>
      </w:pPr>
      <w:r>
        <w:t>з) эффективность функционирования действующей транспортной инфраструктуры.</w:t>
      </w:r>
    </w:p>
    <w:p w:rsidR="0027383F" w:rsidRPr="002B6C45" w:rsidRDefault="0027383F" w:rsidP="00AF27E4">
      <w:pPr>
        <w:pStyle w:val="4"/>
        <w:shd w:val="clear" w:color="auto" w:fill="auto"/>
        <w:spacing w:line="326" w:lineRule="exact"/>
        <w:ind w:right="20" w:firstLine="709"/>
        <w:jc w:val="both"/>
        <w:sectPr w:rsidR="0027383F" w:rsidRPr="002B6C45" w:rsidSect="00B41E3A">
          <w:pgSz w:w="11909" w:h="16838"/>
          <w:pgMar w:top="1135" w:right="852" w:bottom="993" w:left="1701" w:header="0" w:footer="3" w:gutter="0"/>
          <w:cols w:space="720"/>
          <w:noEndnote/>
          <w:docGrid w:linePitch="360"/>
        </w:sectPr>
      </w:pPr>
    </w:p>
    <w:p w:rsidR="0027383F" w:rsidRDefault="0027383F" w:rsidP="00AF27E4">
      <w:pPr>
        <w:pStyle w:val="4"/>
        <w:shd w:val="clear" w:color="auto" w:fill="auto"/>
        <w:spacing w:line="326" w:lineRule="exact"/>
        <w:ind w:right="20" w:firstLine="709"/>
        <w:jc w:val="both"/>
      </w:pPr>
    </w:p>
    <w:p w:rsidR="0027383F" w:rsidRDefault="00B52001" w:rsidP="00AF27E4">
      <w:pPr>
        <w:pStyle w:val="4"/>
        <w:shd w:val="clear" w:color="auto" w:fill="auto"/>
        <w:spacing w:line="322" w:lineRule="exact"/>
        <w:ind w:left="20" w:right="20" w:firstLine="709"/>
        <w:jc w:val="both"/>
      </w:pPr>
      <w:r>
        <w:t>Ответственность за разработку Программы и ее утверждение закреплены за органами местного самоуправления.</w:t>
      </w:r>
    </w:p>
    <w:p w:rsidR="0027383F" w:rsidRDefault="00B52001" w:rsidP="00AF27E4">
      <w:pPr>
        <w:pStyle w:val="4"/>
        <w:shd w:val="clear" w:color="auto" w:fill="auto"/>
        <w:spacing w:after="604" w:line="322" w:lineRule="exact"/>
        <w:ind w:left="20" w:right="20" w:firstLine="709"/>
        <w:jc w:val="both"/>
      </w:pPr>
      <w:r>
        <w:t xml:space="preserve">На основании утвержденной Программы орган местного самоуправления может определять порядок и условия разработки инвестиционных программ и муниципальных правовых актов. Программа является базовым документом для разработки инвестиционных программ </w:t>
      </w:r>
      <w:r w:rsidR="00790ED2">
        <w:t>Белоярского городского</w:t>
      </w:r>
      <w:r>
        <w:t xml:space="preserve"> поселения </w:t>
      </w:r>
      <w:r w:rsidR="00790ED2">
        <w:t>Верхнекетского</w:t>
      </w:r>
      <w:r>
        <w:t xml:space="preserve"> муниципального района.</w:t>
      </w:r>
    </w:p>
    <w:p w:rsidR="0027383F" w:rsidRDefault="00B52001" w:rsidP="00AF27E4">
      <w:pPr>
        <w:pStyle w:val="12"/>
        <w:numPr>
          <w:ilvl w:val="0"/>
          <w:numId w:val="5"/>
        </w:numPr>
        <w:shd w:val="clear" w:color="auto" w:fill="auto"/>
        <w:tabs>
          <w:tab w:val="left" w:pos="2267"/>
        </w:tabs>
        <w:spacing w:after="302" w:line="317" w:lineRule="exact"/>
        <w:ind w:left="2540" w:right="1920" w:hanging="600"/>
        <w:jc w:val="center"/>
      </w:pPr>
      <w:bookmarkStart w:id="2" w:name="bookmark1"/>
      <w:r>
        <w:t>Характеристика существующего состояния транспортной инфраструктуры</w:t>
      </w:r>
      <w:bookmarkEnd w:id="2"/>
    </w:p>
    <w:p w:rsidR="00FA4CA0" w:rsidRDefault="00FA4CA0" w:rsidP="00FA4CA0">
      <w:pPr>
        <w:pStyle w:val="4"/>
        <w:shd w:val="clear" w:color="auto" w:fill="auto"/>
        <w:spacing w:line="322" w:lineRule="exact"/>
        <w:ind w:left="20" w:right="20" w:firstLine="709"/>
        <w:jc w:val="both"/>
      </w:pPr>
      <w:r w:rsidRPr="00FA4CA0">
        <w:t>Верхнекетский район относится к группе северных районов, занимая вторую по величине площадь среди районов Томской области.</w:t>
      </w:r>
      <w:r>
        <w:rPr>
          <w:b/>
        </w:rPr>
        <w:t xml:space="preserve"> </w:t>
      </w:r>
      <w:r w:rsidRPr="00B349E7">
        <w:t>Белоярское городское поселение расположено</w:t>
      </w:r>
      <w:r>
        <w:rPr>
          <w:b/>
        </w:rPr>
        <w:t xml:space="preserve"> </w:t>
      </w:r>
      <w:r w:rsidRPr="00FA4CA0">
        <w:t>в центральной части Верхнекетского района. Его северная граница проходит по левобережью реки Кеть, восточная и южная граница - по границам кварталов лесхоза «Виссарионов бор», западная - по озеру Безымянному до впадения в реку Кеть. Площадь поселе</w:t>
      </w:r>
      <w:r>
        <w:t>ния составляет 11795,06 га.</w:t>
      </w:r>
    </w:p>
    <w:p w:rsidR="00FA4CA0" w:rsidRPr="00FA4CA0" w:rsidRDefault="00FA4CA0" w:rsidP="00FA4CA0">
      <w:pPr>
        <w:pStyle w:val="4"/>
        <w:shd w:val="clear" w:color="auto" w:fill="auto"/>
        <w:spacing w:line="322" w:lineRule="exact"/>
        <w:ind w:left="20" w:right="20" w:firstLine="709"/>
        <w:jc w:val="both"/>
      </w:pPr>
      <w:r w:rsidRPr="00FA4CA0">
        <w:t xml:space="preserve">По числу жителей Белоярское городское поселение является наиболее крупным поселением на территории Верхнекетского района, а его административный центр - рабочий поселок Белый Яр - самым крупным по числу жителей населенным пунктом района. </w:t>
      </w:r>
    </w:p>
    <w:p w:rsidR="00FA4CA0" w:rsidRPr="00FA4CA0" w:rsidRDefault="00FA4CA0" w:rsidP="00FA4CA0">
      <w:pPr>
        <w:pStyle w:val="4"/>
        <w:shd w:val="clear" w:color="auto" w:fill="auto"/>
        <w:spacing w:line="322" w:lineRule="exact"/>
        <w:ind w:left="20" w:right="20" w:firstLine="709"/>
        <w:jc w:val="both"/>
      </w:pPr>
      <w:r w:rsidRPr="00FA4CA0">
        <w:t xml:space="preserve">Транспортная доступность из других районов и из областного центра г.Томска с Белоярским городским поселением имеет круглогодичный характер и осуществляется по автомобильным дорогам «Томск - Асино - Первомайское - Белый Яр», «Томск - Колпашево - Белый Яр», а также </w:t>
      </w:r>
      <w:r w:rsidR="00B638DA">
        <w:t xml:space="preserve">по </w:t>
      </w:r>
      <w:r w:rsidRPr="00FA4CA0">
        <w:t>железной дороге «Томск - Асино - Белый Яр».</w:t>
      </w:r>
    </w:p>
    <w:p w:rsidR="00B349E7" w:rsidRPr="00FA4CA0" w:rsidRDefault="00B349E7" w:rsidP="00B349E7">
      <w:pPr>
        <w:pStyle w:val="4"/>
        <w:shd w:val="clear" w:color="auto" w:fill="auto"/>
        <w:spacing w:line="322" w:lineRule="exact"/>
        <w:ind w:left="20" w:right="20" w:firstLine="709"/>
        <w:jc w:val="both"/>
        <w:rPr>
          <w:b/>
        </w:rPr>
      </w:pPr>
    </w:p>
    <w:p w:rsidR="0027383F" w:rsidRDefault="00B52001" w:rsidP="00AF27E4">
      <w:pPr>
        <w:pStyle w:val="12"/>
        <w:numPr>
          <w:ilvl w:val="1"/>
          <w:numId w:val="5"/>
        </w:numPr>
        <w:shd w:val="clear" w:color="auto" w:fill="auto"/>
        <w:tabs>
          <w:tab w:val="left" w:pos="0"/>
        </w:tabs>
        <w:spacing w:after="248" w:line="240" w:lineRule="exact"/>
        <w:ind w:firstLine="0"/>
        <w:jc w:val="center"/>
      </w:pPr>
      <w:bookmarkStart w:id="3" w:name="bookmark2"/>
      <w:r>
        <w:t>Социально-экономическое состояние</w:t>
      </w:r>
      <w:bookmarkEnd w:id="3"/>
    </w:p>
    <w:p w:rsidR="00B349E7" w:rsidRPr="00FA4CA0" w:rsidRDefault="00B349E7" w:rsidP="00B349E7">
      <w:pPr>
        <w:pStyle w:val="4"/>
        <w:shd w:val="clear" w:color="auto" w:fill="auto"/>
        <w:spacing w:line="322" w:lineRule="exact"/>
        <w:ind w:left="20" w:right="20" w:firstLine="709"/>
        <w:jc w:val="both"/>
      </w:pPr>
      <w:r w:rsidRPr="00FA4CA0">
        <w:t>Экономика муниципального образования «Белоярское городское поселение» представлена отраслями: лесная промышленность, деревоперерабатывающая промышленность, личное подсобное хозяйство, торговля. Доминирующая отрасль - лесная промышленность.</w:t>
      </w:r>
    </w:p>
    <w:p w:rsidR="00B349E7" w:rsidRDefault="00B349E7" w:rsidP="00B349E7">
      <w:pPr>
        <w:pStyle w:val="4"/>
        <w:shd w:val="clear" w:color="auto" w:fill="auto"/>
        <w:spacing w:line="322" w:lineRule="exact"/>
        <w:ind w:left="20" w:right="20" w:firstLine="709"/>
        <w:jc w:val="both"/>
      </w:pPr>
      <w:r w:rsidRPr="00FA4CA0">
        <w:t>Белоярское городское поселение имеет достаточно разветвленную социальную сферу. Большое сосредоточение объектов культуры, образования и здравоохранения, предоставляющих широкий спектр услуг в сфере образования, культуры, молодежной политики, спорта и досуга дает возможности для развития человеческого потенциала населения Белого Яра.</w:t>
      </w:r>
      <w:r>
        <w:t xml:space="preserve"> </w:t>
      </w:r>
    </w:p>
    <w:p w:rsidR="00B41E3A" w:rsidRDefault="00B52001" w:rsidP="0053583C">
      <w:pPr>
        <w:pStyle w:val="4"/>
        <w:shd w:val="clear" w:color="auto" w:fill="auto"/>
        <w:spacing w:line="307" w:lineRule="exact"/>
        <w:ind w:left="20" w:right="20" w:firstLine="720"/>
        <w:jc w:val="both"/>
      </w:pPr>
      <w:r>
        <w:rPr>
          <w:rStyle w:val="aa"/>
        </w:rPr>
        <w:t xml:space="preserve">Демографическая ситуация. </w:t>
      </w:r>
      <w:r>
        <w:t>По состоянию на 01.01.201</w:t>
      </w:r>
      <w:r w:rsidR="00790ED2">
        <w:t>6</w:t>
      </w:r>
      <w:r>
        <w:t xml:space="preserve"> года население</w:t>
      </w:r>
      <w:r w:rsidR="00790ED2">
        <w:t xml:space="preserve"> Белоярского городского</w:t>
      </w:r>
      <w:r>
        <w:t xml:space="preserve"> поселения </w:t>
      </w:r>
      <w:r w:rsidR="00790ED2">
        <w:t>Верхнекетского</w:t>
      </w:r>
      <w:r>
        <w:t xml:space="preserve"> района составляет </w:t>
      </w:r>
      <w:r w:rsidR="00790ED2">
        <w:t>8</w:t>
      </w:r>
      <w:r w:rsidR="00B349E7">
        <w:t>467</w:t>
      </w:r>
      <w:r>
        <w:t xml:space="preserve"> чел. Числен</w:t>
      </w:r>
      <w:r>
        <w:softHyphen/>
        <w:t xml:space="preserve">ность </w:t>
      </w:r>
      <w:r w:rsidR="00B349E7">
        <w:t>работающего</w:t>
      </w:r>
      <w:r>
        <w:t xml:space="preserve"> населения составляет </w:t>
      </w:r>
      <w:r w:rsidR="00B349E7">
        <w:t>5810</w:t>
      </w:r>
      <w:r>
        <w:t xml:space="preserve"> чел. (это </w:t>
      </w:r>
      <w:r w:rsidR="00B349E7">
        <w:t>68,6</w:t>
      </w:r>
      <w:r w:rsidR="001137B0">
        <w:t xml:space="preserve"> </w:t>
      </w:r>
      <w:r>
        <w:t>% от всего населе</w:t>
      </w:r>
      <w:r>
        <w:softHyphen/>
        <w:t xml:space="preserve">ния). Численность </w:t>
      </w:r>
      <w:r w:rsidR="00B349E7">
        <w:t xml:space="preserve">пенсионеров 2913 чел. </w:t>
      </w:r>
      <w:r>
        <w:t>(</w:t>
      </w:r>
      <w:r w:rsidR="00B349E7">
        <w:t>34</w:t>
      </w:r>
      <w:r w:rsidR="001137B0">
        <w:t>,4</w:t>
      </w:r>
      <w:r>
        <w:t xml:space="preserve"> % о</w:t>
      </w:r>
      <w:r w:rsidR="00B349E7">
        <w:t xml:space="preserve">т численности всего населения). Численность детей и подростков (от 0 до 18 лет) 1927 чел. (22,7% от численности всего населения). </w:t>
      </w:r>
      <w:r>
        <w:t xml:space="preserve">За 2015 год родилось </w:t>
      </w:r>
      <w:r w:rsidR="001137B0">
        <w:t>242</w:t>
      </w:r>
      <w:r>
        <w:t xml:space="preserve"> чел., умерло - </w:t>
      </w:r>
      <w:r w:rsidR="001137B0">
        <w:t>242</w:t>
      </w:r>
      <w:r>
        <w:t xml:space="preserve"> чел. Естественная </w:t>
      </w:r>
      <w:r w:rsidR="001137B0">
        <w:t>прибыль (</w:t>
      </w:r>
      <w:r>
        <w:t>убыль</w:t>
      </w:r>
      <w:r w:rsidR="001137B0">
        <w:t>) населения составила 0</w:t>
      </w:r>
      <w:r>
        <w:t xml:space="preserve"> чел. Миграционная </w:t>
      </w:r>
      <w:r w:rsidR="002B7169">
        <w:t>убыль</w:t>
      </w:r>
      <w:r>
        <w:t xml:space="preserve"> населения за 2015 год составила </w:t>
      </w:r>
      <w:r w:rsidR="002B7169">
        <w:t>19</w:t>
      </w:r>
      <w:r>
        <w:t xml:space="preserve">7 чел. (прибыло </w:t>
      </w:r>
      <w:r>
        <w:lastRenderedPageBreak/>
        <w:t xml:space="preserve">в </w:t>
      </w:r>
      <w:r w:rsidR="002B7169">
        <w:t>поселение 516</w:t>
      </w:r>
      <w:r>
        <w:t xml:space="preserve"> чел., убыло — </w:t>
      </w:r>
      <w:r w:rsidR="002B7169">
        <w:t>713</w:t>
      </w:r>
      <w:r>
        <w:t xml:space="preserve"> чел.).</w:t>
      </w:r>
    </w:p>
    <w:p w:rsidR="00B41E3A" w:rsidRDefault="00B41E3A" w:rsidP="00B41E3A">
      <w:pPr>
        <w:pStyle w:val="1"/>
        <w:shd w:val="clear" w:color="auto" w:fill="auto"/>
        <w:spacing w:line="240" w:lineRule="exact"/>
        <w:jc w:val="center"/>
        <w:rPr>
          <w:rStyle w:val="ab"/>
        </w:rPr>
      </w:pPr>
    </w:p>
    <w:p w:rsidR="0027383F" w:rsidRDefault="00B52001" w:rsidP="00B41E3A">
      <w:pPr>
        <w:pStyle w:val="1"/>
        <w:shd w:val="clear" w:color="auto" w:fill="auto"/>
        <w:spacing w:line="240" w:lineRule="exact"/>
        <w:jc w:val="center"/>
      </w:pPr>
      <w:r>
        <w:rPr>
          <w:rStyle w:val="ab"/>
        </w:rPr>
        <w:t>Краткая характеристика населения .</w:t>
      </w:r>
    </w:p>
    <w:tbl>
      <w:tblPr>
        <w:tblpPr w:leftFromText="180" w:rightFromText="180" w:vertAnchor="text" w:horzAnchor="margin" w:tblpY="367"/>
        <w:tblOverlap w:val="never"/>
        <w:tblW w:w="9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2338"/>
        <w:gridCol w:w="2357"/>
        <w:gridCol w:w="2366"/>
      </w:tblGrid>
      <w:tr w:rsidR="00B41E3A" w:rsidTr="00B41E3A">
        <w:trPr>
          <w:trHeight w:hRule="exact" w:val="38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3A" w:rsidRPr="00E10F84" w:rsidRDefault="00B41E3A" w:rsidP="00B41E3A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3A" w:rsidRPr="00E10F84" w:rsidRDefault="00B41E3A" w:rsidP="00B41E3A">
            <w:pPr>
              <w:pStyle w:val="4"/>
              <w:shd w:val="clear" w:color="auto" w:fill="auto"/>
              <w:spacing w:line="240" w:lineRule="exact"/>
              <w:ind w:left="80" w:firstLine="0"/>
              <w:jc w:val="center"/>
            </w:pPr>
            <w:r w:rsidRPr="00E10F84">
              <w:t>На 01.01.2015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3A" w:rsidRPr="00E10F84" w:rsidRDefault="00B41E3A" w:rsidP="00B41E3A">
            <w:pPr>
              <w:pStyle w:val="4"/>
              <w:shd w:val="clear" w:color="auto" w:fill="auto"/>
              <w:spacing w:line="240" w:lineRule="exact"/>
              <w:ind w:left="80" w:firstLine="0"/>
              <w:jc w:val="center"/>
            </w:pPr>
            <w:r w:rsidRPr="00E10F84">
              <w:t>На 01.01.2016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E3A" w:rsidRPr="00E10F84" w:rsidRDefault="00B41E3A" w:rsidP="00B41E3A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  <w:r w:rsidRPr="00E10F84">
              <w:t>динамика</w:t>
            </w:r>
          </w:p>
        </w:tc>
      </w:tr>
      <w:tr w:rsidR="00B41E3A" w:rsidTr="00B41E3A">
        <w:trPr>
          <w:trHeight w:hRule="exact" w:val="667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3A" w:rsidRPr="00E10F84" w:rsidRDefault="00B41E3A" w:rsidP="00B41E3A">
            <w:pPr>
              <w:pStyle w:val="4"/>
              <w:shd w:val="clear" w:color="auto" w:fill="auto"/>
              <w:spacing w:line="274" w:lineRule="exact"/>
              <w:ind w:left="80" w:firstLine="0"/>
            </w:pPr>
            <w:r w:rsidRPr="00E10F84">
              <w:rPr>
                <w:rStyle w:val="Arial11pt0pt"/>
                <w:rFonts w:ascii="Times New Roman" w:hAnsi="Times New Roman" w:cs="Times New Roman"/>
                <w:b w:val="0"/>
                <w:sz w:val="24"/>
                <w:szCs w:val="24"/>
              </w:rPr>
              <w:t>Численность населения, в т.ч.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3A" w:rsidRPr="00E10F84" w:rsidRDefault="00B41E3A" w:rsidP="00B41E3A">
            <w:pPr>
              <w:pStyle w:val="4"/>
              <w:shd w:val="clear" w:color="auto" w:fill="auto"/>
              <w:spacing w:line="220" w:lineRule="exact"/>
              <w:ind w:left="80" w:firstLine="0"/>
              <w:jc w:val="center"/>
            </w:pPr>
            <w:r w:rsidRPr="00E10F84">
              <w:rPr>
                <w:rStyle w:val="Arial11pt0pt"/>
                <w:rFonts w:ascii="Times New Roman" w:hAnsi="Times New Roman" w:cs="Times New Roman"/>
                <w:b w:val="0"/>
                <w:sz w:val="24"/>
                <w:szCs w:val="24"/>
              </w:rPr>
              <w:t>8 126 чел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3A" w:rsidRPr="00E10F84" w:rsidRDefault="00B41E3A" w:rsidP="00534D12">
            <w:pPr>
              <w:pStyle w:val="4"/>
              <w:shd w:val="clear" w:color="auto" w:fill="auto"/>
              <w:spacing w:line="220" w:lineRule="exact"/>
              <w:ind w:left="80" w:firstLine="0"/>
              <w:jc w:val="center"/>
            </w:pPr>
            <w:r w:rsidRPr="00E10F84">
              <w:rPr>
                <w:rStyle w:val="Arial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8 </w:t>
            </w:r>
            <w:r w:rsidR="00534D12" w:rsidRPr="00E10F84">
              <w:rPr>
                <w:rStyle w:val="Arial11pt0pt"/>
                <w:rFonts w:ascii="Times New Roman" w:hAnsi="Times New Roman" w:cs="Times New Roman"/>
                <w:b w:val="0"/>
                <w:sz w:val="24"/>
                <w:szCs w:val="24"/>
              </w:rPr>
              <w:t>467</w:t>
            </w:r>
            <w:r w:rsidRPr="00E10F84">
              <w:rPr>
                <w:rStyle w:val="Arial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чел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E3A" w:rsidRPr="00E10F84" w:rsidRDefault="00B41E3A" w:rsidP="00534D12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  <w:r w:rsidRPr="00E10F84">
              <w:t xml:space="preserve">+ </w:t>
            </w:r>
            <w:r w:rsidR="00534D12" w:rsidRPr="00E10F84">
              <w:t>341</w:t>
            </w:r>
            <w:r w:rsidRPr="00E10F84">
              <w:t xml:space="preserve"> чел</w:t>
            </w:r>
          </w:p>
        </w:tc>
      </w:tr>
      <w:tr w:rsidR="00B41E3A" w:rsidTr="00B41E3A">
        <w:trPr>
          <w:trHeight w:hRule="exact" w:val="66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3A" w:rsidRPr="00E10F84" w:rsidRDefault="00B41E3A" w:rsidP="00B41E3A">
            <w:pPr>
              <w:pStyle w:val="4"/>
              <w:shd w:val="clear" w:color="auto" w:fill="auto"/>
              <w:spacing w:line="274" w:lineRule="exact"/>
              <w:ind w:left="80" w:firstLine="0"/>
            </w:pPr>
            <w:r w:rsidRPr="00E10F84">
              <w:rPr>
                <w:rStyle w:val="Arial11pt0pt"/>
                <w:rFonts w:ascii="Times New Roman" w:hAnsi="Times New Roman" w:cs="Times New Roman"/>
                <w:b w:val="0"/>
                <w:sz w:val="24"/>
                <w:szCs w:val="24"/>
              </w:rPr>
              <w:t>Из общего числа жителей: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3A" w:rsidRPr="00E10F84" w:rsidRDefault="00B41E3A" w:rsidP="00B41E3A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3A" w:rsidRPr="00E10F84" w:rsidRDefault="00B41E3A" w:rsidP="00B41E3A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E3A" w:rsidRPr="00E10F84" w:rsidRDefault="00B41E3A" w:rsidP="00B41E3A">
            <w:pPr>
              <w:rPr>
                <w:sz w:val="10"/>
                <w:szCs w:val="10"/>
              </w:rPr>
            </w:pPr>
          </w:p>
        </w:tc>
      </w:tr>
      <w:tr w:rsidR="00B41E3A" w:rsidTr="00B41E3A">
        <w:trPr>
          <w:trHeight w:hRule="exact" w:val="548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3A" w:rsidRPr="00E10F84" w:rsidRDefault="00B41E3A" w:rsidP="00B41E3A">
            <w:pPr>
              <w:pStyle w:val="4"/>
              <w:shd w:val="clear" w:color="auto" w:fill="auto"/>
              <w:spacing w:line="274" w:lineRule="exact"/>
              <w:ind w:left="80" w:firstLine="0"/>
            </w:pPr>
            <w:r w:rsidRPr="00E10F84">
              <w:rPr>
                <w:rStyle w:val="10pt0pt"/>
                <w:b w:val="0"/>
                <w:sz w:val="24"/>
                <w:szCs w:val="24"/>
              </w:rPr>
              <w:t>моложе трудоспособ</w:t>
            </w:r>
            <w:r w:rsidRPr="00E10F84">
              <w:rPr>
                <w:rStyle w:val="10pt0pt"/>
                <w:b w:val="0"/>
                <w:sz w:val="24"/>
                <w:szCs w:val="24"/>
              </w:rPr>
              <w:softHyphen/>
              <w:t>ного возраста (от 0 до 18 лет)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3A" w:rsidRPr="00E10F84" w:rsidRDefault="00B41E3A" w:rsidP="00B41E3A">
            <w:pPr>
              <w:pStyle w:val="4"/>
              <w:shd w:val="clear" w:color="auto" w:fill="auto"/>
              <w:spacing w:line="200" w:lineRule="exact"/>
              <w:ind w:left="80" w:firstLine="0"/>
            </w:pPr>
            <w:r w:rsidRPr="00E10F84">
              <w:rPr>
                <w:rStyle w:val="10pt0pt"/>
                <w:b w:val="0"/>
                <w:sz w:val="24"/>
                <w:szCs w:val="24"/>
              </w:rPr>
              <w:t>1909 чел. (23,4 %)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3A" w:rsidRPr="00E10F84" w:rsidRDefault="00B41E3A" w:rsidP="00B349E7">
            <w:pPr>
              <w:pStyle w:val="4"/>
              <w:shd w:val="clear" w:color="auto" w:fill="auto"/>
              <w:spacing w:line="240" w:lineRule="exact"/>
              <w:ind w:left="80" w:firstLine="0"/>
            </w:pPr>
            <w:r w:rsidRPr="00E10F84">
              <w:t xml:space="preserve">1927 чел. </w:t>
            </w:r>
            <w:r w:rsidRPr="00E10F84">
              <w:rPr>
                <w:rStyle w:val="10pt0pt"/>
                <w:b w:val="0"/>
                <w:sz w:val="24"/>
                <w:szCs w:val="24"/>
              </w:rPr>
              <w:t>(2</w:t>
            </w:r>
            <w:r w:rsidR="00B349E7" w:rsidRPr="00E10F84">
              <w:rPr>
                <w:rStyle w:val="10pt0pt"/>
                <w:b w:val="0"/>
                <w:sz w:val="24"/>
                <w:szCs w:val="24"/>
              </w:rPr>
              <w:t>2,7</w:t>
            </w:r>
            <w:r w:rsidRPr="00E10F84">
              <w:rPr>
                <w:rStyle w:val="10pt0pt"/>
                <w:b w:val="0"/>
                <w:sz w:val="24"/>
                <w:szCs w:val="24"/>
              </w:rPr>
              <w:t xml:space="preserve"> %),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E3A" w:rsidRPr="00E10F84" w:rsidRDefault="00B41E3A" w:rsidP="00B41E3A">
            <w:pPr>
              <w:jc w:val="center"/>
              <w:rPr>
                <w:rFonts w:ascii="Times New Roman" w:hAnsi="Times New Roman" w:cs="Times New Roman"/>
              </w:rPr>
            </w:pPr>
            <w:r w:rsidRPr="00E10F84">
              <w:rPr>
                <w:rFonts w:ascii="Times New Roman" w:hAnsi="Times New Roman" w:cs="Times New Roman"/>
              </w:rPr>
              <w:t>+ 18 чел</w:t>
            </w:r>
          </w:p>
        </w:tc>
      </w:tr>
      <w:tr w:rsidR="00B41E3A" w:rsidTr="00B41E3A">
        <w:trPr>
          <w:trHeight w:hRule="exact" w:val="583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1E3A" w:rsidRPr="00E10F84" w:rsidRDefault="00B41E3A" w:rsidP="00B41E3A">
            <w:pPr>
              <w:pStyle w:val="4"/>
              <w:shd w:val="clear" w:color="auto" w:fill="auto"/>
              <w:spacing w:line="274" w:lineRule="exact"/>
              <w:ind w:left="80" w:firstLine="0"/>
            </w:pPr>
            <w:r w:rsidRPr="00E10F84">
              <w:rPr>
                <w:rStyle w:val="10pt0pt"/>
                <w:b w:val="0"/>
                <w:sz w:val="24"/>
                <w:szCs w:val="24"/>
              </w:rPr>
              <w:t>трудоспособного воз</w:t>
            </w:r>
            <w:r w:rsidRPr="00E10F84">
              <w:rPr>
                <w:rStyle w:val="10pt0pt"/>
                <w:b w:val="0"/>
                <w:sz w:val="24"/>
                <w:szCs w:val="24"/>
              </w:rPr>
              <w:softHyphen/>
              <w:t xml:space="preserve">раста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3A" w:rsidRPr="00E10F84" w:rsidRDefault="00B41E3A" w:rsidP="00B41E3A">
            <w:pPr>
              <w:pStyle w:val="4"/>
              <w:shd w:val="clear" w:color="auto" w:fill="auto"/>
              <w:spacing w:line="200" w:lineRule="exact"/>
              <w:ind w:left="80" w:firstLine="0"/>
            </w:pPr>
            <w:r w:rsidRPr="00E10F84">
              <w:rPr>
                <w:rStyle w:val="10pt0pt"/>
                <w:b w:val="0"/>
                <w:sz w:val="24"/>
                <w:szCs w:val="24"/>
              </w:rPr>
              <w:t>4663 чел. (57,3 %),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3A" w:rsidRPr="00E10F84" w:rsidRDefault="009D0236" w:rsidP="009D0236">
            <w:pPr>
              <w:pStyle w:val="4"/>
              <w:shd w:val="clear" w:color="auto" w:fill="auto"/>
              <w:spacing w:line="240" w:lineRule="exact"/>
              <w:ind w:left="80" w:firstLine="0"/>
            </w:pPr>
            <w:r w:rsidRPr="00E10F84">
              <w:t>5810</w:t>
            </w:r>
            <w:r w:rsidR="00B41E3A" w:rsidRPr="00E10F84">
              <w:t xml:space="preserve"> чел</w:t>
            </w:r>
            <w:r w:rsidR="00B41E3A" w:rsidRPr="00E10F84">
              <w:rPr>
                <w:rStyle w:val="10pt0pt"/>
                <w:b w:val="0"/>
                <w:sz w:val="24"/>
                <w:szCs w:val="24"/>
              </w:rPr>
              <w:t>. (</w:t>
            </w:r>
            <w:r w:rsidRPr="00E10F84">
              <w:rPr>
                <w:rStyle w:val="10pt0pt"/>
                <w:b w:val="0"/>
                <w:sz w:val="24"/>
                <w:szCs w:val="24"/>
              </w:rPr>
              <w:t>68,6</w:t>
            </w:r>
            <w:r w:rsidR="00B41E3A" w:rsidRPr="00E10F84">
              <w:rPr>
                <w:rStyle w:val="10pt0pt"/>
                <w:b w:val="0"/>
                <w:sz w:val="24"/>
                <w:szCs w:val="24"/>
              </w:rPr>
              <w:t xml:space="preserve"> %),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E3A" w:rsidRPr="00E10F84" w:rsidRDefault="00B41E3A" w:rsidP="009D0236">
            <w:pPr>
              <w:jc w:val="center"/>
              <w:rPr>
                <w:rFonts w:ascii="Times New Roman" w:hAnsi="Times New Roman" w:cs="Times New Roman"/>
              </w:rPr>
            </w:pPr>
            <w:r w:rsidRPr="00E10F84">
              <w:rPr>
                <w:rFonts w:ascii="Times New Roman" w:hAnsi="Times New Roman" w:cs="Times New Roman"/>
              </w:rPr>
              <w:t xml:space="preserve">+ </w:t>
            </w:r>
            <w:r w:rsidR="009D0236" w:rsidRPr="00E10F84">
              <w:rPr>
                <w:rFonts w:ascii="Times New Roman" w:hAnsi="Times New Roman" w:cs="Times New Roman"/>
              </w:rPr>
              <w:t>1147</w:t>
            </w:r>
            <w:r w:rsidRPr="00E10F84">
              <w:rPr>
                <w:rFonts w:ascii="Times New Roman" w:hAnsi="Times New Roman" w:cs="Times New Roman"/>
              </w:rPr>
              <w:t xml:space="preserve"> чел</w:t>
            </w:r>
          </w:p>
        </w:tc>
      </w:tr>
      <w:tr w:rsidR="00B41E3A" w:rsidTr="00B41E3A">
        <w:trPr>
          <w:trHeight w:hRule="exact" w:val="583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1E3A" w:rsidRPr="00E10F84" w:rsidRDefault="00B41E3A" w:rsidP="00B41E3A">
            <w:pPr>
              <w:pStyle w:val="4"/>
              <w:shd w:val="clear" w:color="auto" w:fill="auto"/>
              <w:spacing w:line="274" w:lineRule="exact"/>
              <w:ind w:left="80" w:firstLine="0"/>
              <w:rPr>
                <w:rStyle w:val="10pt0pt"/>
                <w:b w:val="0"/>
                <w:sz w:val="24"/>
                <w:szCs w:val="24"/>
              </w:rPr>
            </w:pPr>
            <w:r w:rsidRPr="00E10F84">
              <w:rPr>
                <w:rStyle w:val="10pt0pt"/>
                <w:b w:val="0"/>
                <w:sz w:val="24"/>
                <w:szCs w:val="24"/>
              </w:rPr>
              <w:t xml:space="preserve">Старше трудоспособного </w:t>
            </w:r>
          </w:p>
          <w:p w:rsidR="00B41E3A" w:rsidRPr="00E10F84" w:rsidRDefault="00B41E3A" w:rsidP="00B41E3A">
            <w:pPr>
              <w:pStyle w:val="4"/>
              <w:shd w:val="clear" w:color="auto" w:fill="auto"/>
              <w:spacing w:line="274" w:lineRule="exact"/>
              <w:ind w:left="80" w:firstLine="0"/>
              <w:rPr>
                <w:rStyle w:val="10pt0pt"/>
                <w:b w:val="0"/>
                <w:sz w:val="24"/>
                <w:szCs w:val="24"/>
              </w:rPr>
            </w:pPr>
            <w:r w:rsidRPr="00E10F84">
              <w:rPr>
                <w:rStyle w:val="10pt0pt"/>
                <w:b w:val="0"/>
                <w:sz w:val="24"/>
                <w:szCs w:val="24"/>
              </w:rPr>
              <w:t>возраста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3A" w:rsidRPr="00E10F84" w:rsidRDefault="00B41E3A" w:rsidP="00B41E3A">
            <w:pPr>
              <w:pStyle w:val="4"/>
              <w:shd w:val="clear" w:color="auto" w:fill="auto"/>
              <w:spacing w:line="200" w:lineRule="exact"/>
              <w:ind w:left="80" w:firstLine="0"/>
              <w:rPr>
                <w:rStyle w:val="10pt0pt"/>
                <w:b w:val="0"/>
                <w:sz w:val="24"/>
                <w:szCs w:val="24"/>
              </w:rPr>
            </w:pPr>
            <w:r w:rsidRPr="00E10F84">
              <w:rPr>
                <w:rStyle w:val="10pt0pt"/>
                <w:b w:val="0"/>
                <w:sz w:val="24"/>
                <w:szCs w:val="24"/>
              </w:rPr>
              <w:t>…………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3A" w:rsidRPr="00E10F84" w:rsidRDefault="009D0236" w:rsidP="00B41E3A">
            <w:pPr>
              <w:pStyle w:val="4"/>
              <w:shd w:val="clear" w:color="auto" w:fill="auto"/>
              <w:spacing w:line="240" w:lineRule="exact"/>
              <w:ind w:left="80" w:firstLine="0"/>
            </w:pPr>
            <w:r w:rsidRPr="00E10F84">
              <w:t>2913 чел. (34,4%)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E3A" w:rsidRPr="00E10F84" w:rsidRDefault="00B41E3A" w:rsidP="00B41E3A">
            <w:pPr>
              <w:rPr>
                <w:sz w:val="10"/>
                <w:szCs w:val="10"/>
              </w:rPr>
            </w:pPr>
          </w:p>
        </w:tc>
      </w:tr>
    </w:tbl>
    <w:p w:rsidR="00B41E3A" w:rsidRDefault="00B41E3A" w:rsidP="00B41E3A">
      <w:pPr>
        <w:pStyle w:val="1"/>
        <w:shd w:val="clear" w:color="auto" w:fill="auto"/>
        <w:spacing w:line="240" w:lineRule="exact"/>
        <w:jc w:val="center"/>
      </w:pPr>
    </w:p>
    <w:p w:rsidR="00B41E3A" w:rsidRDefault="00B41E3A" w:rsidP="0053583C">
      <w:pPr>
        <w:pStyle w:val="4"/>
        <w:shd w:val="clear" w:color="auto" w:fill="auto"/>
        <w:spacing w:line="317" w:lineRule="exact"/>
        <w:ind w:left="1320" w:right="240" w:hanging="280"/>
        <w:jc w:val="center"/>
        <w:rPr>
          <w:b/>
        </w:rPr>
      </w:pPr>
    </w:p>
    <w:p w:rsidR="00B41E3A" w:rsidRDefault="00B41E3A" w:rsidP="00AF27E4">
      <w:pPr>
        <w:pStyle w:val="1"/>
        <w:shd w:val="clear" w:color="auto" w:fill="auto"/>
        <w:spacing w:line="240" w:lineRule="auto"/>
        <w:jc w:val="both"/>
      </w:pPr>
      <w:r>
        <w:tab/>
        <w:t xml:space="preserve">Демографическая ситуация (общее увеличение населения, </w:t>
      </w:r>
      <w:r w:rsidR="009D0236">
        <w:t>увеличение</w:t>
      </w:r>
      <w:r>
        <w:t xml:space="preserve"> </w:t>
      </w:r>
      <w:r w:rsidR="009D0236">
        <w:t>т</w:t>
      </w:r>
      <w:r>
        <w:t xml:space="preserve">рудоспособного населения, увеличение детского населения и молодежи) сохраняется и создает объективные предпосылки </w:t>
      </w:r>
      <w:r w:rsidR="009D0236">
        <w:t>увеличения</w:t>
      </w:r>
      <w:r>
        <w:t xml:space="preserve"> количественных показателей деятельности учреждений.</w:t>
      </w:r>
    </w:p>
    <w:p w:rsidR="00B41E3A" w:rsidRDefault="00B41E3A" w:rsidP="0053583C">
      <w:pPr>
        <w:pStyle w:val="4"/>
        <w:shd w:val="clear" w:color="auto" w:fill="auto"/>
        <w:spacing w:line="317" w:lineRule="exact"/>
        <w:ind w:left="1320" w:right="240" w:hanging="280"/>
        <w:jc w:val="center"/>
        <w:rPr>
          <w:b/>
        </w:rPr>
      </w:pPr>
    </w:p>
    <w:p w:rsidR="00EB78D0" w:rsidRPr="00EB78D0" w:rsidRDefault="00B52001" w:rsidP="0053583C">
      <w:pPr>
        <w:pStyle w:val="4"/>
        <w:shd w:val="clear" w:color="auto" w:fill="auto"/>
        <w:spacing w:line="317" w:lineRule="exact"/>
        <w:ind w:left="1320" w:right="240" w:hanging="280"/>
        <w:jc w:val="center"/>
        <w:rPr>
          <w:b/>
        </w:rPr>
      </w:pPr>
      <w:r w:rsidRPr="00EB78D0">
        <w:rPr>
          <w:b/>
        </w:rPr>
        <w:t xml:space="preserve">Сведения по населенным пунктам </w:t>
      </w:r>
      <w:r w:rsidR="00D83414" w:rsidRPr="00EB78D0">
        <w:rPr>
          <w:b/>
        </w:rPr>
        <w:t>Белоярского городского</w:t>
      </w:r>
      <w:r w:rsidRPr="00EB78D0">
        <w:rPr>
          <w:b/>
        </w:rPr>
        <w:t xml:space="preserve"> поселения </w:t>
      </w:r>
      <w:r w:rsidR="00D83414" w:rsidRPr="00EB78D0">
        <w:rPr>
          <w:b/>
        </w:rPr>
        <w:t>Верхнекетского</w:t>
      </w:r>
      <w:r w:rsidR="00EB78D0" w:rsidRPr="00EB78D0">
        <w:rPr>
          <w:b/>
        </w:rPr>
        <w:t xml:space="preserve"> муниципального района</w:t>
      </w:r>
    </w:p>
    <w:p w:rsidR="0027383F" w:rsidRDefault="00B52001" w:rsidP="0053583C">
      <w:pPr>
        <w:pStyle w:val="4"/>
        <w:shd w:val="clear" w:color="auto" w:fill="auto"/>
        <w:spacing w:line="317" w:lineRule="exact"/>
        <w:ind w:left="1320" w:right="240" w:hanging="280"/>
      </w:pPr>
      <w:r>
        <w:t>:</w:t>
      </w:r>
    </w:p>
    <w:tbl>
      <w:tblPr>
        <w:tblOverlap w:val="never"/>
        <w:tblW w:w="91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0"/>
        <w:gridCol w:w="2625"/>
        <w:gridCol w:w="2415"/>
      </w:tblGrid>
      <w:tr w:rsidR="0027383F" w:rsidTr="00636598">
        <w:trPr>
          <w:trHeight w:hRule="exact" w:val="421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F" w:rsidRDefault="0027383F" w:rsidP="0053583C">
            <w:pPr>
              <w:rPr>
                <w:sz w:val="10"/>
                <w:szCs w:val="1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F" w:rsidRDefault="00B52001" w:rsidP="00E10F84">
            <w:pPr>
              <w:pStyle w:val="4"/>
              <w:shd w:val="clear" w:color="auto" w:fill="auto"/>
              <w:spacing w:line="240" w:lineRule="exact"/>
              <w:ind w:left="80" w:firstLine="0"/>
              <w:jc w:val="center"/>
            </w:pPr>
            <w:r>
              <w:t>На 01.01.2015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83F" w:rsidRDefault="00B52001" w:rsidP="00E10F84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  <w:r>
              <w:t>На 01.01.2016</w:t>
            </w:r>
          </w:p>
        </w:tc>
      </w:tr>
      <w:tr w:rsidR="0027383F" w:rsidTr="00E10F84">
        <w:trPr>
          <w:trHeight w:hRule="exact" w:val="67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83F" w:rsidRDefault="00B52001" w:rsidP="0053583C">
            <w:pPr>
              <w:pStyle w:val="4"/>
              <w:shd w:val="clear" w:color="auto" w:fill="auto"/>
              <w:spacing w:line="317" w:lineRule="exact"/>
              <w:ind w:left="60" w:firstLine="0"/>
            </w:pPr>
            <w:r>
              <w:t>общее число сельских населен</w:t>
            </w:r>
            <w:r>
              <w:softHyphen/>
              <w:t>ных пунктов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Default="00D83414" w:rsidP="0053583C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83F" w:rsidRDefault="00D83414" w:rsidP="0053583C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  <w:r>
              <w:t>1</w:t>
            </w:r>
          </w:p>
        </w:tc>
      </w:tr>
      <w:tr w:rsidR="00D83414" w:rsidTr="00E10F84">
        <w:trPr>
          <w:trHeight w:hRule="exact" w:val="708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414" w:rsidRDefault="00D83414" w:rsidP="0053583C">
            <w:pPr>
              <w:pStyle w:val="4"/>
              <w:shd w:val="clear" w:color="auto" w:fill="auto"/>
              <w:spacing w:line="317" w:lineRule="exact"/>
              <w:ind w:left="60" w:firstLine="0"/>
            </w:pPr>
            <w:r>
              <w:t>Общее число городских населенных пунктов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414" w:rsidRDefault="00D83414" w:rsidP="0053583C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14" w:rsidRDefault="00D83414" w:rsidP="0053583C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  <w:r>
              <w:t>1</w:t>
            </w:r>
          </w:p>
        </w:tc>
      </w:tr>
      <w:tr w:rsidR="0027383F" w:rsidTr="00E10F84">
        <w:trPr>
          <w:trHeight w:hRule="exact" w:val="70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F" w:rsidRDefault="00B52001" w:rsidP="0053583C">
            <w:pPr>
              <w:pStyle w:val="4"/>
              <w:shd w:val="clear" w:color="auto" w:fill="auto"/>
              <w:spacing w:line="322" w:lineRule="exact"/>
              <w:ind w:left="60" w:firstLine="0"/>
            </w:pPr>
            <w:r>
              <w:t>В том числе тех, где проживают жители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83F" w:rsidRDefault="00D83414" w:rsidP="0053583C">
            <w:pPr>
              <w:pStyle w:val="4"/>
              <w:shd w:val="clear" w:color="auto" w:fill="auto"/>
              <w:spacing w:line="322" w:lineRule="exact"/>
              <w:ind w:firstLine="0"/>
              <w:jc w:val="center"/>
            </w:pPr>
            <w:r>
              <w:t>2</w:t>
            </w:r>
          </w:p>
          <w:p w:rsidR="0027383F" w:rsidRDefault="0027383F" w:rsidP="0053583C">
            <w:pPr>
              <w:pStyle w:val="4"/>
              <w:shd w:val="clear" w:color="auto" w:fill="auto"/>
              <w:spacing w:line="322" w:lineRule="exact"/>
              <w:ind w:firstLine="0"/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3F" w:rsidRDefault="00D83414" w:rsidP="0053583C">
            <w:pPr>
              <w:pStyle w:val="4"/>
              <w:shd w:val="clear" w:color="auto" w:fill="auto"/>
              <w:spacing w:line="322" w:lineRule="exact"/>
              <w:ind w:left="60" w:firstLine="0"/>
              <w:jc w:val="center"/>
            </w:pPr>
            <w:r>
              <w:t>2</w:t>
            </w:r>
          </w:p>
          <w:p w:rsidR="0027383F" w:rsidRDefault="0027383F" w:rsidP="0053583C">
            <w:pPr>
              <w:pStyle w:val="4"/>
              <w:shd w:val="clear" w:color="auto" w:fill="auto"/>
              <w:spacing w:line="322" w:lineRule="exact"/>
              <w:ind w:left="60" w:firstLine="0"/>
            </w:pPr>
          </w:p>
        </w:tc>
      </w:tr>
      <w:tr w:rsidR="0027383F" w:rsidTr="00E10F84">
        <w:trPr>
          <w:trHeight w:hRule="exact" w:val="289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83F" w:rsidRDefault="00B52001" w:rsidP="0053583C">
            <w:pPr>
              <w:pStyle w:val="4"/>
              <w:shd w:val="clear" w:color="auto" w:fill="auto"/>
              <w:spacing w:line="240" w:lineRule="exact"/>
              <w:ind w:left="60" w:firstLine="0"/>
            </w:pPr>
            <w:r>
              <w:t>с числом жителей до 100 чел. -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83F" w:rsidRDefault="009D6342" w:rsidP="0053583C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3F" w:rsidRDefault="009D6342" w:rsidP="0053583C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  <w:r>
              <w:t>-</w:t>
            </w:r>
          </w:p>
        </w:tc>
      </w:tr>
      <w:tr w:rsidR="0027383F" w:rsidTr="009D6342">
        <w:trPr>
          <w:trHeight w:hRule="exact" w:val="569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83F" w:rsidRDefault="00B52001" w:rsidP="0053583C">
            <w:pPr>
              <w:pStyle w:val="4"/>
              <w:shd w:val="clear" w:color="auto" w:fill="auto"/>
              <w:spacing w:line="326" w:lineRule="exact"/>
              <w:ind w:left="60" w:firstLine="0"/>
            </w:pPr>
            <w:r>
              <w:t>с чис</w:t>
            </w:r>
            <w:r w:rsidR="009D6342">
              <w:t>лом жителей свыше 100 че</w:t>
            </w:r>
            <w:r w:rsidR="009D6342">
              <w:softHyphen/>
              <w:t xml:space="preserve">ловек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83F" w:rsidRDefault="0027383F" w:rsidP="0053583C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</w:p>
          <w:p w:rsidR="009D6342" w:rsidRDefault="009D6342" w:rsidP="0053583C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83F" w:rsidRDefault="0027383F" w:rsidP="0053583C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</w:p>
          <w:p w:rsidR="009D6342" w:rsidRDefault="009D6342" w:rsidP="0053583C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  <w:r>
              <w:t>2</w:t>
            </w:r>
          </w:p>
        </w:tc>
      </w:tr>
    </w:tbl>
    <w:p w:rsidR="00B41E3A" w:rsidRDefault="00B41E3A" w:rsidP="0053583C">
      <w:pPr>
        <w:pStyle w:val="12"/>
        <w:shd w:val="clear" w:color="auto" w:fill="auto"/>
        <w:spacing w:after="193" w:line="240" w:lineRule="exact"/>
        <w:ind w:left="4300" w:firstLine="0"/>
        <w:jc w:val="left"/>
      </w:pPr>
      <w:bookmarkStart w:id="4" w:name="bookmark3"/>
    </w:p>
    <w:p w:rsidR="0078088B" w:rsidRDefault="0078088B" w:rsidP="0078088B">
      <w:pPr>
        <w:pStyle w:val="12"/>
        <w:shd w:val="clear" w:color="auto" w:fill="auto"/>
        <w:spacing w:after="193" w:line="240" w:lineRule="auto"/>
        <w:ind w:firstLine="567"/>
        <w:rPr>
          <w:b w:val="0"/>
        </w:rPr>
      </w:pPr>
      <w:r w:rsidRPr="0078088B">
        <w:rPr>
          <w:b w:val="0"/>
        </w:rPr>
        <w:t>Белый Яр, как населенный пункт, образован в 1930 году и имел статус "село". Решением Томского облисполкома от 14.10.1961 №</w:t>
      </w:r>
      <w:r w:rsidR="009B26ED">
        <w:rPr>
          <w:b w:val="0"/>
        </w:rPr>
        <w:t xml:space="preserve"> </w:t>
      </w:r>
      <w:r w:rsidRPr="0078088B">
        <w:rPr>
          <w:b w:val="0"/>
        </w:rPr>
        <w:t>320 Белый Яр поменял статус с "село" на "рабочий поселок". В настоящее время рабочий поселок Белый Яр является административным центром Верхнекетского района.</w:t>
      </w:r>
    </w:p>
    <w:p w:rsidR="0027383F" w:rsidRPr="00F8513A" w:rsidRDefault="00B52001" w:rsidP="0053583C">
      <w:pPr>
        <w:pStyle w:val="12"/>
        <w:shd w:val="clear" w:color="auto" w:fill="auto"/>
        <w:spacing w:after="193" w:line="240" w:lineRule="exact"/>
        <w:ind w:left="4300" w:firstLine="0"/>
        <w:jc w:val="left"/>
      </w:pPr>
      <w:r w:rsidRPr="00F8513A">
        <w:t>Образование.</w:t>
      </w:r>
      <w:bookmarkEnd w:id="4"/>
    </w:p>
    <w:p w:rsidR="0027383F" w:rsidRPr="00F8513A" w:rsidRDefault="00B52001" w:rsidP="0053583C">
      <w:pPr>
        <w:pStyle w:val="4"/>
        <w:shd w:val="clear" w:color="auto" w:fill="auto"/>
        <w:spacing w:line="307" w:lineRule="exact"/>
        <w:ind w:left="20" w:firstLine="720"/>
        <w:jc w:val="both"/>
        <w:rPr>
          <w:bCs/>
        </w:rPr>
      </w:pPr>
      <w:r w:rsidRPr="00F8513A">
        <w:rPr>
          <w:bCs/>
        </w:rPr>
        <w:t xml:space="preserve">По состоянию на 01 января 2016 г. на территории </w:t>
      </w:r>
      <w:r w:rsidR="00A00F9B" w:rsidRPr="00F8513A">
        <w:rPr>
          <w:bCs/>
        </w:rPr>
        <w:t xml:space="preserve">поселения </w:t>
      </w:r>
      <w:r w:rsidRPr="00F8513A">
        <w:rPr>
          <w:bCs/>
        </w:rPr>
        <w:t xml:space="preserve">функционируют </w:t>
      </w:r>
      <w:r w:rsidR="00A00F9B" w:rsidRPr="00F8513A">
        <w:rPr>
          <w:bCs/>
        </w:rPr>
        <w:t>5</w:t>
      </w:r>
      <w:r w:rsidRPr="00F8513A">
        <w:rPr>
          <w:bCs/>
        </w:rPr>
        <w:t xml:space="preserve"> </w:t>
      </w:r>
      <w:r w:rsidR="00A00F9B" w:rsidRPr="00F8513A">
        <w:rPr>
          <w:bCs/>
        </w:rPr>
        <w:t xml:space="preserve">муниципальных </w:t>
      </w:r>
      <w:r w:rsidRPr="00F8513A">
        <w:rPr>
          <w:bCs/>
        </w:rPr>
        <w:t>образовательных учреждений.</w:t>
      </w:r>
    </w:p>
    <w:p w:rsidR="0027383F" w:rsidRPr="00F8513A" w:rsidRDefault="00B52001" w:rsidP="0053583C">
      <w:pPr>
        <w:pStyle w:val="4"/>
        <w:shd w:val="clear" w:color="auto" w:fill="auto"/>
        <w:spacing w:line="307" w:lineRule="exact"/>
        <w:ind w:left="20" w:firstLine="720"/>
        <w:jc w:val="both"/>
        <w:rPr>
          <w:bCs/>
        </w:rPr>
      </w:pPr>
      <w:r w:rsidRPr="00F8513A">
        <w:rPr>
          <w:bCs/>
        </w:rPr>
        <w:t xml:space="preserve">В отрасли трудится </w:t>
      </w:r>
      <w:r w:rsidR="00A00F9B" w:rsidRPr="00F8513A">
        <w:rPr>
          <w:bCs/>
        </w:rPr>
        <w:t>182</w:t>
      </w:r>
      <w:r w:rsidRPr="00F8513A">
        <w:rPr>
          <w:bCs/>
        </w:rPr>
        <w:t xml:space="preserve"> педагога, из них </w:t>
      </w:r>
      <w:r w:rsidR="00A00F9B" w:rsidRPr="00F8513A">
        <w:rPr>
          <w:bCs/>
        </w:rPr>
        <w:t>21</w:t>
      </w:r>
      <w:r w:rsidRPr="00F8513A">
        <w:rPr>
          <w:bCs/>
        </w:rPr>
        <w:t xml:space="preserve"> чел. имеют высшую</w:t>
      </w:r>
      <w:r w:rsidR="00A00F9B" w:rsidRPr="00F8513A">
        <w:rPr>
          <w:bCs/>
        </w:rPr>
        <w:t xml:space="preserve"> квалификаци</w:t>
      </w:r>
      <w:r w:rsidR="00A00F9B" w:rsidRPr="00F8513A">
        <w:rPr>
          <w:bCs/>
        </w:rPr>
        <w:softHyphen/>
        <w:t>онную категорию, 51</w:t>
      </w:r>
      <w:r w:rsidRPr="00F8513A">
        <w:rPr>
          <w:bCs/>
        </w:rPr>
        <w:t xml:space="preserve"> чел. - первую. </w:t>
      </w:r>
    </w:p>
    <w:p w:rsidR="0027383F" w:rsidRPr="00F8513A" w:rsidRDefault="00B52001" w:rsidP="0053583C">
      <w:pPr>
        <w:pStyle w:val="4"/>
        <w:shd w:val="clear" w:color="auto" w:fill="auto"/>
        <w:spacing w:line="307" w:lineRule="exact"/>
        <w:ind w:left="880" w:firstLine="0"/>
        <w:rPr>
          <w:bCs/>
        </w:rPr>
      </w:pPr>
      <w:r w:rsidRPr="00F8513A">
        <w:rPr>
          <w:bCs/>
        </w:rPr>
        <w:t>Средняя заработная плата по итогам 2015 года составила:</w:t>
      </w:r>
    </w:p>
    <w:p w:rsidR="0027383F" w:rsidRPr="00F8513A" w:rsidRDefault="00B52001" w:rsidP="0053583C">
      <w:pPr>
        <w:pStyle w:val="4"/>
        <w:numPr>
          <w:ilvl w:val="0"/>
          <w:numId w:val="6"/>
        </w:numPr>
        <w:shd w:val="clear" w:color="auto" w:fill="auto"/>
        <w:spacing w:line="355" w:lineRule="exact"/>
        <w:ind w:left="880" w:firstLine="0"/>
        <w:rPr>
          <w:bCs/>
        </w:rPr>
      </w:pPr>
      <w:r w:rsidRPr="00F8513A">
        <w:rPr>
          <w:bCs/>
        </w:rPr>
        <w:t xml:space="preserve"> пед. работники общеобразовательных учреждений </w:t>
      </w:r>
      <w:r w:rsidR="00A00F9B" w:rsidRPr="00F8513A">
        <w:rPr>
          <w:bCs/>
        </w:rPr>
        <w:t>–</w:t>
      </w:r>
      <w:r w:rsidRPr="00F8513A">
        <w:rPr>
          <w:bCs/>
        </w:rPr>
        <w:t xml:space="preserve"> </w:t>
      </w:r>
      <w:r w:rsidR="00A00F9B" w:rsidRPr="00F8513A">
        <w:rPr>
          <w:bCs/>
        </w:rPr>
        <w:t>37 557,2</w:t>
      </w:r>
      <w:r w:rsidRPr="00F8513A">
        <w:rPr>
          <w:bCs/>
        </w:rPr>
        <w:t xml:space="preserve"> руб.</w:t>
      </w:r>
    </w:p>
    <w:p w:rsidR="0027383F" w:rsidRPr="00F8513A" w:rsidRDefault="00B52001" w:rsidP="0053583C">
      <w:pPr>
        <w:pStyle w:val="4"/>
        <w:numPr>
          <w:ilvl w:val="0"/>
          <w:numId w:val="6"/>
        </w:numPr>
        <w:shd w:val="clear" w:color="auto" w:fill="auto"/>
        <w:spacing w:line="355" w:lineRule="exact"/>
        <w:ind w:left="880" w:firstLine="0"/>
        <w:rPr>
          <w:bCs/>
        </w:rPr>
      </w:pPr>
      <w:r w:rsidRPr="00F8513A">
        <w:rPr>
          <w:bCs/>
        </w:rPr>
        <w:lastRenderedPageBreak/>
        <w:t xml:space="preserve"> пед. работники дошкольных образовательных учреждений </w:t>
      </w:r>
      <w:r w:rsidR="00A00F9B" w:rsidRPr="00F8513A">
        <w:rPr>
          <w:bCs/>
        </w:rPr>
        <w:t>–</w:t>
      </w:r>
      <w:r w:rsidRPr="00F8513A">
        <w:rPr>
          <w:bCs/>
        </w:rPr>
        <w:t xml:space="preserve"> </w:t>
      </w:r>
      <w:r w:rsidR="00A00F9B" w:rsidRPr="00F8513A">
        <w:rPr>
          <w:bCs/>
        </w:rPr>
        <w:t>34 675,2</w:t>
      </w:r>
      <w:r w:rsidRPr="00F8513A">
        <w:rPr>
          <w:bCs/>
        </w:rPr>
        <w:t xml:space="preserve"> руб.</w:t>
      </w:r>
    </w:p>
    <w:p w:rsidR="00A00F9B" w:rsidRPr="00F8513A" w:rsidRDefault="00B52001" w:rsidP="0053583C">
      <w:pPr>
        <w:pStyle w:val="4"/>
        <w:numPr>
          <w:ilvl w:val="0"/>
          <w:numId w:val="6"/>
        </w:numPr>
        <w:shd w:val="clear" w:color="auto" w:fill="auto"/>
        <w:spacing w:line="355" w:lineRule="exact"/>
        <w:ind w:left="880" w:firstLine="0"/>
        <w:rPr>
          <w:bCs/>
        </w:rPr>
      </w:pPr>
      <w:r w:rsidRPr="00F8513A">
        <w:rPr>
          <w:bCs/>
        </w:rPr>
        <w:t xml:space="preserve"> пед. работники учреждений дополнительного образования </w:t>
      </w:r>
      <w:r w:rsidR="00A00F9B" w:rsidRPr="00F8513A">
        <w:rPr>
          <w:bCs/>
        </w:rPr>
        <w:t>–</w:t>
      </w:r>
      <w:r w:rsidRPr="00F8513A">
        <w:rPr>
          <w:bCs/>
        </w:rPr>
        <w:t xml:space="preserve"> </w:t>
      </w:r>
      <w:r w:rsidR="00A00F9B" w:rsidRPr="00F8513A">
        <w:rPr>
          <w:bCs/>
        </w:rPr>
        <w:t>34 275,0</w:t>
      </w:r>
      <w:r w:rsidRPr="00F8513A">
        <w:rPr>
          <w:bCs/>
        </w:rPr>
        <w:t xml:space="preserve"> руб.</w:t>
      </w:r>
    </w:p>
    <w:p w:rsidR="00A00F9B" w:rsidRPr="00F8513A" w:rsidRDefault="00A00F9B" w:rsidP="0053583C">
      <w:pPr>
        <w:pStyle w:val="4"/>
        <w:shd w:val="clear" w:color="auto" w:fill="auto"/>
        <w:spacing w:line="355" w:lineRule="exact"/>
        <w:ind w:firstLine="567"/>
        <w:jc w:val="both"/>
        <w:rPr>
          <w:bCs/>
        </w:rPr>
      </w:pPr>
      <w:r w:rsidRPr="00F8513A">
        <w:rPr>
          <w:bCs/>
        </w:rPr>
        <w:t xml:space="preserve">В 2015 году на территории поселения было проведено мероприятий, направленных на формирование у детей здорового образа жизни, на сумму 4 470,8 тыс. руб., из них в каникулярное время </w:t>
      </w:r>
      <w:r w:rsidR="00204FD2" w:rsidRPr="00F8513A">
        <w:rPr>
          <w:bCs/>
        </w:rPr>
        <w:t>–</w:t>
      </w:r>
      <w:r w:rsidRPr="00F8513A">
        <w:rPr>
          <w:bCs/>
        </w:rPr>
        <w:t xml:space="preserve"> </w:t>
      </w:r>
      <w:r w:rsidR="00204FD2" w:rsidRPr="00F8513A">
        <w:rPr>
          <w:bCs/>
        </w:rPr>
        <w:t>1 355,5 тыс. руб..</w:t>
      </w:r>
    </w:p>
    <w:p w:rsidR="00F8513A" w:rsidRPr="00F8513A" w:rsidRDefault="00B52001" w:rsidP="00F8513A">
      <w:pPr>
        <w:pStyle w:val="4"/>
        <w:shd w:val="clear" w:color="auto" w:fill="auto"/>
        <w:spacing w:line="307" w:lineRule="exact"/>
        <w:ind w:left="20" w:firstLine="720"/>
        <w:jc w:val="both"/>
        <w:rPr>
          <w:bCs/>
        </w:rPr>
      </w:pPr>
      <w:r w:rsidRPr="00F8513A">
        <w:rPr>
          <w:bCs/>
        </w:rPr>
        <w:t xml:space="preserve">В </w:t>
      </w:r>
      <w:r w:rsidR="00204FD2" w:rsidRPr="00F8513A">
        <w:rPr>
          <w:bCs/>
        </w:rPr>
        <w:t>2014-2015 годах на текущий ремонт помещений образовательных учреждения было затрачено более 2,8 млн. руб.</w:t>
      </w:r>
    </w:p>
    <w:p w:rsidR="0027383F" w:rsidRDefault="00B52001" w:rsidP="00F8513A">
      <w:pPr>
        <w:pStyle w:val="4"/>
        <w:shd w:val="clear" w:color="auto" w:fill="auto"/>
        <w:spacing w:line="307" w:lineRule="exact"/>
        <w:ind w:left="20" w:firstLine="720"/>
        <w:jc w:val="center"/>
        <w:rPr>
          <w:b/>
        </w:rPr>
      </w:pPr>
      <w:r w:rsidRPr="00B41E3A">
        <w:rPr>
          <w:b/>
        </w:rPr>
        <w:t>Культура.</w:t>
      </w:r>
    </w:p>
    <w:p w:rsidR="00B41E3A" w:rsidRPr="00B41E3A" w:rsidRDefault="00B41E3A" w:rsidP="0053583C">
      <w:pPr>
        <w:pStyle w:val="4"/>
        <w:shd w:val="clear" w:color="auto" w:fill="auto"/>
        <w:ind w:left="700" w:right="20" w:firstLine="0"/>
        <w:jc w:val="center"/>
        <w:rPr>
          <w:b/>
        </w:rPr>
      </w:pPr>
    </w:p>
    <w:p w:rsidR="0027383F" w:rsidRPr="00F8513A" w:rsidRDefault="00B52001" w:rsidP="00F8513A">
      <w:pPr>
        <w:pStyle w:val="4"/>
        <w:shd w:val="clear" w:color="auto" w:fill="auto"/>
        <w:spacing w:line="307" w:lineRule="exact"/>
        <w:ind w:left="20" w:firstLine="720"/>
        <w:jc w:val="both"/>
        <w:rPr>
          <w:bCs/>
        </w:rPr>
      </w:pPr>
      <w:r w:rsidRPr="00F8513A">
        <w:rPr>
          <w:bCs/>
        </w:rPr>
        <w:t xml:space="preserve">В </w:t>
      </w:r>
      <w:r w:rsidR="008B7833" w:rsidRPr="00F8513A">
        <w:rPr>
          <w:bCs/>
        </w:rPr>
        <w:t>Белоярском городском</w:t>
      </w:r>
      <w:r w:rsidRPr="00F8513A">
        <w:rPr>
          <w:bCs/>
        </w:rPr>
        <w:t xml:space="preserve"> поселении по состоянию на 01.01.2016 функционируют:</w:t>
      </w:r>
      <w:r w:rsidR="008B7833" w:rsidRPr="00F8513A">
        <w:rPr>
          <w:bCs/>
        </w:rPr>
        <w:t xml:space="preserve"> районный центр культуры и досуга, Дом культуры «Железнодорожник», краеведческий музей, детская библиотека, центральная библиотека</w:t>
      </w:r>
      <w:r w:rsidRPr="00F8513A">
        <w:rPr>
          <w:bCs/>
        </w:rPr>
        <w:t>.</w:t>
      </w:r>
    </w:p>
    <w:p w:rsidR="0027383F" w:rsidRPr="00F8513A" w:rsidRDefault="00B52001" w:rsidP="00F8513A">
      <w:pPr>
        <w:pStyle w:val="4"/>
        <w:shd w:val="clear" w:color="auto" w:fill="auto"/>
        <w:spacing w:line="307" w:lineRule="exact"/>
        <w:ind w:left="20" w:firstLine="720"/>
        <w:jc w:val="both"/>
        <w:rPr>
          <w:bCs/>
        </w:rPr>
      </w:pPr>
      <w:r w:rsidRPr="00F8513A">
        <w:rPr>
          <w:bCs/>
        </w:rPr>
        <w:t>Данные учреждения ведут работу по библиотечному обслуживанию на</w:t>
      </w:r>
      <w:r w:rsidRPr="00F8513A">
        <w:rPr>
          <w:bCs/>
        </w:rPr>
        <w:softHyphen/>
        <w:t>селения, реализуют государственную политику в области работы с молодежью, предоставляют населению услуги по организации досуга, занятием самодеятель</w:t>
      </w:r>
      <w:r w:rsidRPr="00F8513A">
        <w:rPr>
          <w:bCs/>
        </w:rPr>
        <w:softHyphen/>
        <w:t>ного любительского творчества.</w:t>
      </w:r>
    </w:p>
    <w:p w:rsidR="0027383F" w:rsidRPr="00F8513A" w:rsidRDefault="00B52001" w:rsidP="00F8513A">
      <w:pPr>
        <w:pStyle w:val="4"/>
        <w:shd w:val="clear" w:color="auto" w:fill="auto"/>
        <w:spacing w:line="307" w:lineRule="exact"/>
        <w:ind w:left="20" w:firstLine="720"/>
        <w:jc w:val="both"/>
        <w:rPr>
          <w:bCs/>
        </w:rPr>
      </w:pPr>
      <w:r w:rsidRPr="00F8513A">
        <w:rPr>
          <w:bCs/>
        </w:rPr>
        <w:t xml:space="preserve">Книжный фонд библиотек составляет </w:t>
      </w:r>
      <w:r w:rsidR="00901B9D" w:rsidRPr="00F8513A">
        <w:rPr>
          <w:bCs/>
        </w:rPr>
        <w:t>46</w:t>
      </w:r>
      <w:r w:rsidRPr="00F8513A">
        <w:rPr>
          <w:bCs/>
        </w:rPr>
        <w:t xml:space="preserve"> тыс. экз., было приобретено книг </w:t>
      </w:r>
      <w:r w:rsidR="00901B9D" w:rsidRPr="00F8513A">
        <w:rPr>
          <w:bCs/>
        </w:rPr>
        <w:t xml:space="preserve">734 экз., в том числе за счет областного бюджета – 18. </w:t>
      </w:r>
    </w:p>
    <w:p w:rsidR="00E32FC6" w:rsidRPr="00F8513A" w:rsidRDefault="00B52001" w:rsidP="00F8513A">
      <w:pPr>
        <w:pStyle w:val="4"/>
        <w:shd w:val="clear" w:color="auto" w:fill="auto"/>
        <w:spacing w:line="307" w:lineRule="exact"/>
        <w:ind w:left="20" w:firstLine="720"/>
        <w:jc w:val="both"/>
        <w:rPr>
          <w:bCs/>
        </w:rPr>
      </w:pPr>
      <w:r w:rsidRPr="00F8513A">
        <w:rPr>
          <w:bCs/>
        </w:rPr>
        <w:t xml:space="preserve">В отчетном периоде читателями библиотек являются </w:t>
      </w:r>
      <w:r w:rsidR="00901B9D" w:rsidRPr="00F8513A">
        <w:rPr>
          <w:bCs/>
        </w:rPr>
        <w:t>3829</w:t>
      </w:r>
      <w:r w:rsidRPr="00F8513A">
        <w:rPr>
          <w:bCs/>
        </w:rPr>
        <w:t xml:space="preserve"> чел. Число по</w:t>
      </w:r>
      <w:r w:rsidRPr="00F8513A">
        <w:rPr>
          <w:bCs/>
        </w:rPr>
        <w:softHyphen/>
        <w:t xml:space="preserve">сещений составило </w:t>
      </w:r>
      <w:r w:rsidR="00901B9D" w:rsidRPr="00F8513A">
        <w:rPr>
          <w:bCs/>
        </w:rPr>
        <w:t>50266</w:t>
      </w:r>
      <w:r w:rsidRPr="00F8513A">
        <w:rPr>
          <w:bCs/>
        </w:rPr>
        <w:t xml:space="preserve">. </w:t>
      </w:r>
    </w:p>
    <w:p w:rsidR="0027383F" w:rsidRDefault="009D0236" w:rsidP="0053583C">
      <w:pPr>
        <w:pStyle w:val="4"/>
        <w:shd w:val="clear" w:color="auto" w:fill="auto"/>
        <w:spacing w:line="307" w:lineRule="exact"/>
        <w:ind w:left="20" w:right="20" w:firstLine="689"/>
        <w:jc w:val="both"/>
      </w:pPr>
      <w:r>
        <w:t>Граждане, проживающие в поселении, в том числе пенсионеры и дети,</w:t>
      </w:r>
      <w:r w:rsidR="00B52001">
        <w:t xml:space="preserve"> приняли участие в </w:t>
      </w:r>
      <w:r w:rsidR="00901B9D">
        <w:t xml:space="preserve">2015-2016 годах в </w:t>
      </w:r>
      <w:r w:rsidR="00B52001">
        <w:t>1</w:t>
      </w:r>
      <w:r w:rsidR="00901B9D">
        <w:t>5</w:t>
      </w:r>
      <w:r w:rsidR="00B52001">
        <w:t xml:space="preserve">-ти </w:t>
      </w:r>
      <w:r w:rsidR="00901B9D">
        <w:t>мероприятиях: проект «Версты Победы»: песенный конкурс «Мы знаем о войне лишь понаслышке», конкурс литературно-музыкальных композиций «Как это было, как совпало…», избирательный флешмоб «Палитра Победы», конкурс оформленных автомобилей «Тебе, Победа!», акция «Зажги свечу», акция «Отожмемся за Победу»; проект «Радуга над Кетью»: КВН «Вот так и живем», песенный конкурс «Все мы белоярцы – все мы земляки», Парад колясок</w:t>
      </w:r>
      <w:r w:rsidR="00E32FC6">
        <w:t>, Карнавальное шествие, Открытие въездного знака и Аистового дерева, народные гуляния, масленичное гуляние.</w:t>
      </w:r>
    </w:p>
    <w:p w:rsidR="0027383F" w:rsidRDefault="00B52001" w:rsidP="0053583C">
      <w:pPr>
        <w:pStyle w:val="4"/>
        <w:shd w:val="clear" w:color="auto" w:fill="auto"/>
        <w:spacing w:line="307" w:lineRule="exact"/>
        <w:ind w:left="20" w:right="20" w:firstLine="689"/>
        <w:jc w:val="both"/>
      </w:pPr>
      <w:r>
        <w:t>Библиотеки имеют доступ к сети «Интернет», оснащены компьютерным обору</w:t>
      </w:r>
      <w:r>
        <w:softHyphen/>
        <w:t>дованием.</w:t>
      </w:r>
    </w:p>
    <w:p w:rsidR="00E32FC6" w:rsidRDefault="00F87015" w:rsidP="0053583C">
      <w:pPr>
        <w:pStyle w:val="4"/>
        <w:shd w:val="clear" w:color="auto" w:fill="auto"/>
        <w:spacing w:line="307" w:lineRule="exact"/>
        <w:ind w:left="20" w:right="20" w:firstLine="680"/>
        <w:jc w:val="both"/>
      </w:pPr>
      <w:r w:rsidRPr="00F87015">
        <w:t>Работают различные творческие коллективы: вокальный ансамбль «Встреча», ансамбль танца «Северные зори», игровой клуб «Доминошки»,  вокально-эстрадный ансабль «Элегия», эстрадно-танцевальная группа «Ритм»,  вокальный ансамбль «Русская песня»,  вокальный ансамбль «Бельканто»,  таетр-студия «ГиК»,  вокальная студия «Мелодия», детская вокальная  группа «Апельсин»,  детская танцевальная группа «Конфетти»</w:t>
      </w:r>
      <w:r>
        <w:t>.</w:t>
      </w:r>
    </w:p>
    <w:p w:rsidR="00AE7D9A" w:rsidRPr="00AE7D9A" w:rsidRDefault="00AE7D9A" w:rsidP="00AE7D9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5" w:name="bookmark4"/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На территории административного центра 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t>Верхнекетско</w:t>
      </w:r>
      <w:r>
        <w:rPr>
          <w:rFonts w:ascii="Times New Roman" w:eastAsia="Times New Roman" w:hAnsi="Times New Roman" w:cs="Times New Roman"/>
          <w:color w:val="auto"/>
          <w:lang w:bidi="ar-SA"/>
        </w:rPr>
        <w:t>го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 район</w:t>
      </w:r>
      <w:r>
        <w:rPr>
          <w:rFonts w:ascii="Times New Roman" w:eastAsia="Times New Roman" w:hAnsi="Times New Roman" w:cs="Times New Roman"/>
          <w:color w:val="auto"/>
          <w:lang w:bidi="ar-SA"/>
        </w:rPr>
        <w:t>а (Белого Яра)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 активно развивается спорт. МОАУ ДОД ДЮСШ А.Карпова – одно из лучших детских спортивных учреждений области: бассейн, тренажерный и теннисный залы, лыжная база, комфортные условия для проживания спортсменов, проведения учебно-тренировочных сборов. Численность учащихся на 01.01.2016 –  440 человек. </w:t>
      </w:r>
    </w:p>
    <w:p w:rsidR="00AE7D9A" w:rsidRPr="00AE7D9A" w:rsidRDefault="00AE7D9A" w:rsidP="00AE7D9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Н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а территории </w:t>
      </w:r>
      <w:r>
        <w:rPr>
          <w:rFonts w:ascii="Times New Roman" w:eastAsia="Times New Roman" w:hAnsi="Times New Roman" w:cs="Times New Roman"/>
          <w:color w:val="auto"/>
          <w:lang w:bidi="ar-SA"/>
        </w:rPr>
        <w:t>поселения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 расположены спортивны</w:t>
      </w:r>
      <w:r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 сооружени</w:t>
      </w:r>
      <w:r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t>, в т.ч. 1 бассейн, 1 лыжная база, 1 стадион с трибунами, 24 плоскостных сооружения и зала.</w:t>
      </w:r>
    </w:p>
    <w:p w:rsidR="009F1BFC" w:rsidRDefault="00AE7D9A" w:rsidP="00F8513A">
      <w:pPr>
        <w:widowControl/>
        <w:jc w:val="both"/>
      </w:pPr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           С целью создания условий для развития молодежной политики, физической культуры и спорта в районе действует муниципальная программа «Развитие молодежной политики, физической культуры и спорта в Верхнекетском районе на 2016-2021 годы». В 2014 году открыт физкультурно-оздоровительный комплекса с бассейном «Радуга» в 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р.п.Белый Яр. Проводится реконструкция комплексной  спортивной площадки по адресу: р.п.Белый Яр, стадион "Юность".</w:t>
      </w:r>
    </w:p>
    <w:p w:rsidR="0027383F" w:rsidRDefault="00B52001" w:rsidP="0053583C">
      <w:pPr>
        <w:pStyle w:val="12"/>
        <w:shd w:val="clear" w:color="auto" w:fill="auto"/>
        <w:spacing w:after="313" w:line="240" w:lineRule="exact"/>
        <w:ind w:left="3980" w:firstLine="0"/>
        <w:jc w:val="left"/>
      </w:pPr>
      <w:r>
        <w:t>Здравоохранение.</w:t>
      </w:r>
      <w:bookmarkEnd w:id="5"/>
    </w:p>
    <w:p w:rsidR="00AE7D9A" w:rsidRPr="00AE7D9A" w:rsidRDefault="00AE7D9A" w:rsidP="00AE7D9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Основой системы здравоохранения на территории </w:t>
      </w:r>
      <w:r>
        <w:rPr>
          <w:rFonts w:ascii="Times New Roman" w:eastAsia="Times New Roman" w:hAnsi="Times New Roman" w:cs="Times New Roman"/>
          <w:color w:val="auto"/>
          <w:lang w:bidi="ar-SA"/>
        </w:rPr>
        <w:t>поселения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 является ОГБУЗ «Верхнекетская районная больница», в которой имеется 5 амбулаторно-поликлинических учреждений (из них </w:t>
      </w:r>
      <w:r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auto"/>
          <w:lang w:bidi="ar-SA"/>
        </w:rPr>
        <w:t>городского поселения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t>), 1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t>пункт неотложной медицинской помощи.</w:t>
      </w:r>
    </w:p>
    <w:p w:rsidR="00AE7D9A" w:rsidRPr="00AE7D9A" w:rsidRDefault="00AE7D9A" w:rsidP="00AE7D9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7D9A">
        <w:rPr>
          <w:rFonts w:ascii="Times New Roman" w:eastAsia="Times New Roman" w:hAnsi="Times New Roman" w:cs="Times New Roman"/>
          <w:color w:val="auto"/>
          <w:lang w:bidi="ar-SA"/>
        </w:rPr>
        <w:t>На 01.01.2016 всего врачей 43, в т.ч. с высшей квалификационной категорией 7 человек, врачей с первой квалификационной категорией – 2 человека.</w:t>
      </w:r>
    </w:p>
    <w:p w:rsidR="00AE7D9A" w:rsidRPr="00AE7D9A" w:rsidRDefault="00AE7D9A" w:rsidP="00AE7D9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7D9A">
        <w:rPr>
          <w:rFonts w:ascii="Times New Roman" w:eastAsia="Times New Roman" w:hAnsi="Times New Roman" w:cs="Times New Roman"/>
          <w:color w:val="auto"/>
          <w:lang w:bidi="ar-SA"/>
        </w:rPr>
        <w:t>На 01.01.2016 среднемесячная заработная плата – 26267,2 рублей.</w:t>
      </w:r>
    </w:p>
    <w:p w:rsidR="00AE7D9A" w:rsidRPr="00AE7D9A" w:rsidRDefault="00AE7D9A" w:rsidP="00AE7D9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7D9A">
        <w:rPr>
          <w:rFonts w:ascii="Times New Roman" w:eastAsia="Times New Roman" w:hAnsi="Times New Roman" w:cs="Times New Roman"/>
          <w:color w:val="auto"/>
          <w:lang w:bidi="ar-SA"/>
        </w:rPr>
        <w:t>Построены здания инфекционного и прозекторского отделений на общую сумму 19,3 млн.руб. Проводится капитальный ремонт  трехэтажного здания стационара.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Все объекты расположены на территории Белого Яра.</w:t>
      </w:r>
    </w:p>
    <w:p w:rsidR="00AE7D9A" w:rsidRPr="00AE7D9A" w:rsidRDefault="00AE7D9A" w:rsidP="00AE7D9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7D9A">
        <w:rPr>
          <w:rFonts w:ascii="Times New Roman" w:eastAsia="Times New Roman" w:hAnsi="Times New Roman" w:cs="Times New Roman"/>
          <w:color w:val="auto"/>
          <w:lang w:bidi="ar-SA"/>
        </w:rPr>
        <w:t>Проведено углубленное обследование в рамках диспансеризации взрослого населения у 3053 пациентов.  Профилактические   и периодические медицинские осмотры   детского населения выполнены на 100%.</w:t>
      </w:r>
    </w:p>
    <w:p w:rsidR="00AE7D9A" w:rsidRPr="00AE7D9A" w:rsidRDefault="00AE7D9A" w:rsidP="00AE7D9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В систему здравоохранения в 2015 году привлечены 2 врача. </w:t>
      </w:r>
    </w:p>
    <w:p w:rsidR="00AE7D9A" w:rsidRPr="00AE7D9A" w:rsidRDefault="00AE7D9A" w:rsidP="00AE7D9A">
      <w:pPr>
        <w:pStyle w:val="4"/>
        <w:shd w:val="clear" w:color="auto" w:fill="auto"/>
        <w:spacing w:after="294" w:line="307" w:lineRule="exact"/>
        <w:ind w:left="20" w:right="20" w:firstLine="700"/>
        <w:jc w:val="center"/>
        <w:rPr>
          <w:b/>
        </w:rPr>
      </w:pPr>
      <w:r w:rsidRPr="00AE7D9A">
        <w:rPr>
          <w:b/>
        </w:rPr>
        <w:t>Торговля и малый бизнес</w:t>
      </w:r>
    </w:p>
    <w:p w:rsidR="00AE7D9A" w:rsidRDefault="00AE7D9A" w:rsidP="00AE7D9A">
      <w:pPr>
        <w:pStyle w:val="4"/>
        <w:shd w:val="clear" w:color="auto" w:fill="auto"/>
        <w:spacing w:after="294" w:line="307" w:lineRule="exact"/>
        <w:ind w:left="20" w:right="20" w:firstLine="689"/>
        <w:jc w:val="both"/>
      </w:pPr>
      <w:r>
        <w:rPr>
          <w:rFonts w:eastAsia="+mn-ea"/>
          <w:kern w:val="24"/>
          <w:sz w:val="22"/>
          <w:szCs w:val="22"/>
        </w:rPr>
        <w:t>На территории Белоярского городского поселения расположено 119 магазинов, 3 автозаправочных станции, 1 торговый центр,</w:t>
      </w:r>
      <w:r w:rsidRPr="00AE7D9A">
        <w:rPr>
          <w:rFonts w:eastAsia="+mn-ea"/>
          <w:kern w:val="24"/>
          <w:sz w:val="22"/>
          <w:szCs w:val="22"/>
        </w:rPr>
        <w:t xml:space="preserve"> </w:t>
      </w:r>
      <w:r>
        <w:rPr>
          <w:rFonts w:eastAsia="+mn-ea"/>
          <w:kern w:val="24"/>
          <w:sz w:val="22"/>
          <w:szCs w:val="22"/>
        </w:rPr>
        <w:t>ветеринарный кабинет, 4 пекарни, 6 кафе, 5 пунктов приема дикоросов.</w:t>
      </w:r>
    </w:p>
    <w:p w:rsidR="0027383F" w:rsidRPr="0008787D" w:rsidRDefault="00B52001" w:rsidP="0053583C">
      <w:pPr>
        <w:pStyle w:val="12"/>
        <w:numPr>
          <w:ilvl w:val="1"/>
          <w:numId w:val="5"/>
        </w:numPr>
        <w:shd w:val="clear" w:color="auto" w:fill="auto"/>
        <w:tabs>
          <w:tab w:val="left" w:pos="2728"/>
        </w:tabs>
        <w:spacing w:after="311" w:line="240" w:lineRule="exact"/>
        <w:ind w:left="2180" w:firstLine="0"/>
      </w:pPr>
      <w:bookmarkStart w:id="6" w:name="bookmark5"/>
      <w:r w:rsidRPr="0008787D">
        <w:t>Транспортная обеспеченность территории</w:t>
      </w:r>
      <w:bookmarkEnd w:id="6"/>
    </w:p>
    <w:p w:rsidR="0027383F" w:rsidRPr="00F8513A" w:rsidRDefault="00E344E9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Белоярское городское</w:t>
      </w:r>
      <w:r w:rsidR="00B52001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поселение характеризуется следующей интегриро</w:t>
      </w:r>
      <w:r w:rsidR="00B52001" w:rsidRPr="00F8513A">
        <w:rPr>
          <w:rFonts w:ascii="Times New Roman" w:eastAsia="Times New Roman" w:hAnsi="Times New Roman" w:cs="Times New Roman"/>
          <w:color w:val="auto"/>
          <w:lang w:bidi="ar-SA"/>
        </w:rPr>
        <w:softHyphen/>
        <w:t>ванностью в транспортную инфраструктуру области:</w:t>
      </w:r>
    </w:p>
    <w:p w:rsidR="0027383F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в </w:t>
      </w:r>
      <w:r w:rsidR="00E344E9" w:rsidRPr="00F8513A">
        <w:rPr>
          <w:rFonts w:ascii="Times New Roman" w:eastAsia="Times New Roman" w:hAnsi="Times New Roman" w:cs="Times New Roman"/>
          <w:color w:val="auto"/>
          <w:lang w:bidi="ar-SA"/>
        </w:rPr>
        <w:t>р.п. Белый Яр располагается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66DDF" w:rsidRPr="00F8513A">
        <w:rPr>
          <w:rFonts w:ascii="Times New Roman" w:eastAsia="Times New Roman" w:hAnsi="Times New Roman" w:cs="Times New Roman"/>
          <w:color w:val="auto"/>
          <w:lang w:bidi="ar-SA"/>
        </w:rPr>
        <w:t>конечная станция железнодорожной ветки Тайга – Томск – Асино – Белый Яр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766DDF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8787D" w:rsidRPr="00F8513A">
        <w:rPr>
          <w:rFonts w:ascii="Times New Roman" w:eastAsia="Times New Roman" w:hAnsi="Times New Roman" w:cs="Times New Roman"/>
          <w:color w:val="auto"/>
          <w:lang w:bidi="ar-SA"/>
        </w:rPr>
        <w:t>IV класса, в четном направлении перегон Санджик – Белый Яр однопутный, оборудован полуавтоблокировкой, возможна обработка 5 составов в сутки, в том числе 4 – грузовых по 3400 тонн каждый (57 условных вагонов в составе)</w:t>
      </w:r>
      <w:r w:rsidR="00E344E9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; </w:t>
      </w:r>
    </w:p>
    <w:p w:rsidR="00E344E9" w:rsidRPr="00F8513A" w:rsidRDefault="0008787D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Белоярское городское поселение имеет прямое железнодорожное сообщение с областным центром – г. Томск</w:t>
      </w:r>
      <w:r w:rsidR="00167EB8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344E9" w:rsidRPr="00F8513A">
        <w:rPr>
          <w:rFonts w:ascii="Times New Roman" w:eastAsia="Times New Roman" w:hAnsi="Times New Roman" w:cs="Times New Roman"/>
          <w:color w:val="auto"/>
          <w:lang w:bidi="ar-SA"/>
        </w:rPr>
        <w:t>железнодорожная станция «Белый Яр» расположена в 5 км от Белого Яра,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пассажирские перевозки Томск-2 – Белый Яр – Томск-2 осуществляются ежедневно;</w:t>
      </w:r>
      <w:r w:rsidR="00E344E9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52001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27383F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на территории </w:t>
      </w:r>
      <w:r w:rsidR="007679F4" w:rsidRPr="00F8513A">
        <w:rPr>
          <w:rFonts w:ascii="Times New Roman" w:eastAsia="Times New Roman" w:hAnsi="Times New Roman" w:cs="Times New Roman"/>
          <w:color w:val="auto"/>
          <w:lang w:bidi="ar-SA"/>
        </w:rPr>
        <w:t>городского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поселения отсутствуют дороги федераль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softHyphen/>
        <w:t>ного значения, не проходят транзитные автотранспортные потоки.</w:t>
      </w:r>
    </w:p>
    <w:p w:rsidR="0027383F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Внешние транспортно-экономические связи </w:t>
      </w:r>
      <w:r w:rsidR="007679F4" w:rsidRPr="00F8513A">
        <w:rPr>
          <w:rFonts w:ascii="Times New Roman" w:eastAsia="Times New Roman" w:hAnsi="Times New Roman" w:cs="Times New Roman"/>
          <w:color w:val="auto"/>
          <w:lang w:bidi="ar-SA"/>
        </w:rPr>
        <w:t>городского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поселения осу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softHyphen/>
        <w:t>ществляются железнодорожным и автомобильным транспортом. В дальнем со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softHyphen/>
        <w:t xml:space="preserve">общении преобладает железнодорожный </w:t>
      </w:r>
      <w:r w:rsidR="007679F4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и автомобильный 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транспорт, в местном - автомобиль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softHyphen/>
        <w:t>ный.</w:t>
      </w:r>
    </w:p>
    <w:p w:rsidR="00B638D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Воздушные перевозки не осуществляются, так как на территории нет соб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softHyphen/>
        <w:t>ственного аэропорта</w:t>
      </w:r>
      <w:r w:rsidR="007679F4" w:rsidRPr="00F8513A">
        <w:rPr>
          <w:rFonts w:ascii="Times New Roman" w:eastAsia="Times New Roman" w:hAnsi="Times New Roman" w:cs="Times New Roman"/>
          <w:color w:val="auto"/>
          <w:lang w:bidi="ar-SA"/>
        </w:rPr>
        <w:t>, имеется одна вертолетная площадка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27383F" w:rsidRPr="00F8513A" w:rsidRDefault="007679F4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Территория</w:t>
      </w:r>
      <w:r w:rsidR="00B52001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Белоярского городского</w:t>
      </w:r>
      <w:r w:rsidR="00B52001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поселения 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граничит с северной стороны с левым берегом реки Кеть (притоком Оби)</w:t>
      </w:r>
      <w:r w:rsidR="00B52001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, речных 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вокзалов нет, имеется </w:t>
      </w:r>
      <w:r w:rsidR="00B52001" w:rsidRPr="00F8513A">
        <w:rPr>
          <w:rFonts w:ascii="Times New Roman" w:eastAsia="Times New Roman" w:hAnsi="Times New Roman" w:cs="Times New Roman"/>
          <w:color w:val="auto"/>
          <w:lang w:bidi="ar-SA"/>
        </w:rPr>
        <w:t>пристан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ь возле обелиска, расположенного на берегу Кети</w:t>
      </w:r>
      <w:r w:rsidR="00B52001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. Ранее по р. 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Кеть</w:t>
      </w:r>
      <w:r w:rsidR="00B52001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осуществлялся сплав леса, но несколько лет назад он прекращен.</w:t>
      </w:r>
      <w:r w:rsidR="00167EB8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8B7833" w:rsidRPr="00F8513A" w:rsidRDefault="008B7833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Река Кеть судоходна по всей территории поселения и до впадения в реку Обь. С 10 мая по 1 августа в период высокого уровня воды (глубина 6-16 м</w:t>
      </w:r>
      <w:r w:rsidR="00AE7D9A" w:rsidRPr="00F8513A">
        <w:rPr>
          <w:rFonts w:ascii="Times New Roman" w:eastAsia="Times New Roman" w:hAnsi="Times New Roman" w:cs="Times New Roman"/>
          <w:color w:val="auto"/>
          <w:lang w:bidi="ar-SA"/>
        </w:rPr>
        <w:t>етров) возможен провод барж груз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оподъемностью 3000 тонн на всем протяжении реки Кеть.</w:t>
      </w:r>
    </w:p>
    <w:p w:rsidR="00F640A8" w:rsidRDefault="00F640A8" w:rsidP="0053583C">
      <w:pPr>
        <w:pStyle w:val="4"/>
        <w:shd w:val="clear" w:color="auto" w:fill="auto"/>
        <w:spacing w:line="322" w:lineRule="exact"/>
        <w:ind w:left="20" w:right="20" w:firstLine="540"/>
        <w:jc w:val="both"/>
      </w:pPr>
    </w:p>
    <w:p w:rsidR="00167EB8" w:rsidRDefault="00167EB8" w:rsidP="0053583C">
      <w:pPr>
        <w:pStyle w:val="4"/>
        <w:shd w:val="clear" w:color="auto" w:fill="auto"/>
        <w:spacing w:line="322" w:lineRule="exact"/>
        <w:ind w:left="20" w:right="20" w:firstLine="540"/>
        <w:jc w:val="both"/>
      </w:pPr>
    </w:p>
    <w:p w:rsidR="00F8513A" w:rsidRDefault="00F8513A" w:rsidP="0053583C">
      <w:pPr>
        <w:pStyle w:val="4"/>
        <w:shd w:val="clear" w:color="auto" w:fill="auto"/>
        <w:spacing w:line="322" w:lineRule="exact"/>
        <w:ind w:left="20" w:right="20" w:firstLine="540"/>
        <w:jc w:val="both"/>
      </w:pPr>
    </w:p>
    <w:tbl>
      <w:tblPr>
        <w:tblOverlap w:val="never"/>
        <w:tblW w:w="923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5671"/>
        <w:gridCol w:w="879"/>
        <w:gridCol w:w="2046"/>
      </w:tblGrid>
      <w:tr w:rsidR="0027383F" w:rsidRPr="00FA697D" w:rsidTr="0078088B">
        <w:trPr>
          <w:trHeight w:hRule="exact" w:val="4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F" w:rsidRPr="0078088B" w:rsidRDefault="00B52001" w:rsidP="0053583C">
            <w:pPr>
              <w:pStyle w:val="4"/>
              <w:shd w:val="clear" w:color="auto" w:fill="auto"/>
              <w:spacing w:line="200" w:lineRule="exact"/>
              <w:ind w:left="120" w:firstLine="0"/>
              <w:rPr>
                <w:b/>
              </w:rPr>
            </w:pPr>
            <w:r w:rsidRPr="0078088B">
              <w:rPr>
                <w:rStyle w:val="10pt0pt"/>
                <w:b w:val="0"/>
                <w:sz w:val="24"/>
                <w:szCs w:val="24"/>
              </w:rPr>
              <w:t>№№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Pr="0078088B" w:rsidRDefault="00B52001" w:rsidP="0078088B">
            <w:pPr>
              <w:pStyle w:val="4"/>
              <w:shd w:val="clear" w:color="auto" w:fill="auto"/>
              <w:spacing w:after="180" w:line="200" w:lineRule="exact"/>
              <w:ind w:left="120" w:firstLine="0"/>
              <w:rPr>
                <w:b/>
              </w:rPr>
            </w:pPr>
            <w:r w:rsidRPr="0078088B">
              <w:rPr>
                <w:rStyle w:val="10pt0pt"/>
                <w:b w:val="0"/>
                <w:sz w:val="24"/>
                <w:szCs w:val="24"/>
              </w:rPr>
              <w:t>Наименование</w:t>
            </w:r>
            <w:r w:rsidR="0078088B" w:rsidRPr="0078088B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78088B">
              <w:rPr>
                <w:rStyle w:val="10pt0pt"/>
                <w:b w:val="0"/>
                <w:sz w:val="24"/>
                <w:szCs w:val="24"/>
              </w:rPr>
              <w:t>показателей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F" w:rsidRPr="0078088B" w:rsidRDefault="00B52001" w:rsidP="0053583C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78088B">
              <w:rPr>
                <w:rStyle w:val="10pt0pt"/>
                <w:b w:val="0"/>
                <w:sz w:val="24"/>
                <w:szCs w:val="24"/>
              </w:rPr>
              <w:t>ед.изм.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83F" w:rsidRPr="0078088B" w:rsidRDefault="00B52001" w:rsidP="0053583C">
            <w:pPr>
              <w:pStyle w:val="4"/>
              <w:shd w:val="clear" w:color="auto" w:fill="auto"/>
              <w:spacing w:line="269" w:lineRule="exact"/>
              <w:ind w:left="540" w:firstLine="0"/>
              <w:rPr>
                <w:b/>
              </w:rPr>
            </w:pPr>
            <w:r w:rsidRPr="0078088B">
              <w:rPr>
                <w:rStyle w:val="10pt0pt"/>
                <w:b w:val="0"/>
                <w:sz w:val="24"/>
                <w:szCs w:val="24"/>
              </w:rPr>
              <w:t>по сост. на 01.01.2016</w:t>
            </w:r>
          </w:p>
        </w:tc>
      </w:tr>
      <w:tr w:rsidR="0027383F" w:rsidRPr="00FA697D" w:rsidTr="00AF27E4">
        <w:trPr>
          <w:trHeight w:hRule="exact" w:val="3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Pr="0078088B" w:rsidRDefault="0078088B" w:rsidP="0053583C">
            <w:pPr>
              <w:pStyle w:val="4"/>
              <w:shd w:val="clear" w:color="auto" w:fill="auto"/>
              <w:spacing w:line="200" w:lineRule="exact"/>
              <w:ind w:left="120" w:firstLine="0"/>
            </w:pPr>
            <w:r w:rsidRPr="0078088B"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Pr="0078088B" w:rsidRDefault="00B52001" w:rsidP="0053583C">
            <w:pPr>
              <w:pStyle w:val="4"/>
              <w:shd w:val="clear" w:color="auto" w:fill="auto"/>
              <w:spacing w:line="200" w:lineRule="exact"/>
              <w:ind w:left="120" w:firstLine="0"/>
            </w:pPr>
            <w:r w:rsidRPr="0078088B">
              <w:rPr>
                <w:rStyle w:val="10pt0pt"/>
                <w:b w:val="0"/>
                <w:sz w:val="24"/>
                <w:szCs w:val="24"/>
              </w:rPr>
              <w:t>Протяженность автодорог общего пользования всего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Pr="0078088B" w:rsidRDefault="00B52001" w:rsidP="0053583C">
            <w:pPr>
              <w:pStyle w:val="4"/>
              <w:shd w:val="clear" w:color="auto" w:fill="auto"/>
              <w:spacing w:line="200" w:lineRule="exact"/>
              <w:ind w:firstLine="0"/>
              <w:jc w:val="center"/>
            </w:pPr>
            <w:r w:rsidRPr="0078088B">
              <w:rPr>
                <w:rStyle w:val="10pt0pt"/>
                <w:b w:val="0"/>
                <w:sz w:val="24"/>
                <w:szCs w:val="24"/>
              </w:rPr>
              <w:t>км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83F" w:rsidRPr="0078088B" w:rsidRDefault="0078088B" w:rsidP="00B638DA">
            <w:pPr>
              <w:pStyle w:val="4"/>
              <w:shd w:val="clear" w:color="auto" w:fill="auto"/>
              <w:spacing w:line="200" w:lineRule="exact"/>
              <w:ind w:firstLine="0"/>
              <w:jc w:val="center"/>
            </w:pPr>
            <w:r w:rsidRPr="0078088B">
              <w:t>6</w:t>
            </w:r>
            <w:r w:rsidR="00B638DA">
              <w:t>5,7</w:t>
            </w:r>
          </w:p>
        </w:tc>
      </w:tr>
      <w:tr w:rsidR="0027383F" w:rsidRPr="00FA697D" w:rsidTr="00AF27E4">
        <w:trPr>
          <w:trHeight w:hRule="exact" w:val="61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83F" w:rsidRPr="0078088B" w:rsidRDefault="0078088B" w:rsidP="0053583C">
            <w:pPr>
              <w:pStyle w:val="4"/>
              <w:shd w:val="clear" w:color="auto" w:fill="auto"/>
              <w:spacing w:line="200" w:lineRule="exact"/>
              <w:ind w:left="120" w:firstLine="0"/>
            </w:pPr>
            <w:r w:rsidRPr="0078088B">
              <w:rPr>
                <w:rStyle w:val="10pt0pt"/>
                <w:b w:val="0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83F" w:rsidRPr="0078088B" w:rsidRDefault="00B52001" w:rsidP="0053583C">
            <w:pPr>
              <w:pStyle w:val="4"/>
              <w:shd w:val="clear" w:color="auto" w:fill="auto"/>
              <w:spacing w:line="278" w:lineRule="exact"/>
              <w:ind w:left="120" w:firstLine="0"/>
            </w:pPr>
            <w:r w:rsidRPr="0078088B">
              <w:rPr>
                <w:rStyle w:val="10pt0pt"/>
                <w:b w:val="0"/>
                <w:sz w:val="24"/>
                <w:szCs w:val="24"/>
              </w:rPr>
              <w:t>Протяженность автодорог общего пользования с твер</w:t>
            </w:r>
            <w:r w:rsidRPr="0078088B">
              <w:rPr>
                <w:rStyle w:val="10pt0pt"/>
                <w:b w:val="0"/>
                <w:sz w:val="24"/>
                <w:szCs w:val="24"/>
              </w:rPr>
              <w:softHyphen/>
              <w:t>дым покрытием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83F" w:rsidRPr="0078088B" w:rsidRDefault="00B52001" w:rsidP="0053583C">
            <w:pPr>
              <w:pStyle w:val="4"/>
              <w:shd w:val="clear" w:color="auto" w:fill="auto"/>
              <w:spacing w:line="200" w:lineRule="exact"/>
              <w:ind w:firstLine="0"/>
              <w:jc w:val="center"/>
            </w:pPr>
            <w:r w:rsidRPr="0078088B">
              <w:rPr>
                <w:rStyle w:val="10pt0pt"/>
                <w:b w:val="0"/>
                <w:sz w:val="24"/>
                <w:szCs w:val="24"/>
              </w:rPr>
              <w:t>км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83F" w:rsidRPr="0078088B" w:rsidRDefault="0078088B" w:rsidP="0053583C">
            <w:pPr>
              <w:pStyle w:val="4"/>
              <w:shd w:val="clear" w:color="auto" w:fill="auto"/>
              <w:spacing w:line="200" w:lineRule="exact"/>
              <w:ind w:firstLine="0"/>
              <w:jc w:val="center"/>
            </w:pPr>
            <w:r w:rsidRPr="0078088B">
              <w:t>17,3</w:t>
            </w:r>
          </w:p>
        </w:tc>
      </w:tr>
    </w:tbl>
    <w:p w:rsidR="00F87015" w:rsidRDefault="00F87015" w:rsidP="0053583C">
      <w:pPr>
        <w:pStyle w:val="4"/>
        <w:shd w:val="clear" w:color="auto" w:fill="auto"/>
        <w:spacing w:line="322" w:lineRule="exact"/>
        <w:ind w:left="120" w:right="140" w:firstLine="520"/>
        <w:jc w:val="both"/>
        <w:rPr>
          <w:highlight w:val="yellow"/>
        </w:rPr>
      </w:pPr>
    </w:p>
    <w:p w:rsidR="00AE7D9A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Выгодное географическое положение </w:t>
      </w:r>
      <w:r w:rsidR="0078088B" w:rsidRPr="00F8513A">
        <w:rPr>
          <w:rFonts w:ascii="Times New Roman" w:eastAsia="Times New Roman" w:hAnsi="Times New Roman" w:cs="Times New Roman"/>
          <w:color w:val="auto"/>
          <w:lang w:bidi="ar-SA"/>
        </w:rPr>
        <w:t>городского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поселения способствует развитию внутренних и внешних экономических и культурных связей. Через </w:t>
      </w:r>
      <w:r w:rsidR="00AE7D9A" w:rsidRPr="00F8513A">
        <w:rPr>
          <w:rFonts w:ascii="Times New Roman" w:eastAsia="Times New Roman" w:hAnsi="Times New Roman" w:cs="Times New Roman"/>
          <w:color w:val="auto"/>
          <w:lang w:bidi="ar-SA"/>
        </w:rPr>
        <w:t>Белоярское городское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поселение проходит электрифицированная железнодорожная линия</w:t>
      </w:r>
      <w:r w:rsidR="00AE7D9A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оборудованная современными средствами информатизации и связи</w:t>
      </w:r>
      <w:r w:rsidR="00B4519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B41E3A" w:rsidRPr="00FA697D" w:rsidRDefault="00B41E3A" w:rsidP="0053583C">
      <w:pPr>
        <w:pStyle w:val="4"/>
        <w:shd w:val="clear" w:color="auto" w:fill="auto"/>
        <w:spacing w:line="322" w:lineRule="exact"/>
        <w:ind w:left="120" w:right="140" w:firstLine="720"/>
        <w:jc w:val="both"/>
        <w:rPr>
          <w:highlight w:val="yellow"/>
        </w:rPr>
      </w:pPr>
    </w:p>
    <w:p w:rsidR="00B41E3A" w:rsidRPr="0008143A" w:rsidRDefault="00B52001" w:rsidP="0011202D">
      <w:pPr>
        <w:pStyle w:val="12"/>
        <w:shd w:val="clear" w:color="auto" w:fill="auto"/>
        <w:tabs>
          <w:tab w:val="left" w:pos="3565"/>
        </w:tabs>
        <w:spacing w:after="0" w:line="322" w:lineRule="exact"/>
        <w:ind w:firstLine="0"/>
        <w:jc w:val="center"/>
        <w:rPr>
          <w:sz w:val="2"/>
          <w:szCs w:val="2"/>
        </w:rPr>
      </w:pPr>
      <w:bookmarkStart w:id="7" w:name="bookmark6"/>
      <w:r w:rsidRPr="0008143A">
        <w:t>Автомобильный транспорт</w:t>
      </w:r>
      <w:bookmarkEnd w:id="7"/>
    </w:p>
    <w:p w:rsidR="0027383F" w:rsidRPr="0008143A" w:rsidRDefault="0027383F" w:rsidP="00B41E3A">
      <w:pPr>
        <w:pStyle w:val="12"/>
        <w:shd w:val="clear" w:color="auto" w:fill="auto"/>
        <w:tabs>
          <w:tab w:val="left" w:pos="3565"/>
        </w:tabs>
        <w:spacing w:after="0" w:line="322" w:lineRule="exact"/>
        <w:ind w:left="2820" w:firstLine="0"/>
        <w:rPr>
          <w:sz w:val="2"/>
          <w:szCs w:val="2"/>
        </w:rPr>
      </w:pPr>
    </w:p>
    <w:p w:rsidR="0027383F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По территории </w:t>
      </w:r>
      <w:r w:rsidR="00766DDF" w:rsidRPr="00F8513A">
        <w:rPr>
          <w:rFonts w:ascii="Times New Roman" w:eastAsia="Times New Roman" w:hAnsi="Times New Roman" w:cs="Times New Roman"/>
          <w:color w:val="auto"/>
          <w:lang w:bidi="ar-SA"/>
        </w:rPr>
        <w:t>Белоярского городского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поселения дороги федерального значения не проходят. Ближайшая федеральная трасса </w:t>
      </w:r>
      <w:r w:rsidR="00766DDF" w:rsidRPr="00F8513A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М</w:t>
      </w:r>
      <w:r w:rsidR="00766DDF" w:rsidRPr="00F8513A">
        <w:rPr>
          <w:rFonts w:ascii="Times New Roman" w:eastAsia="Times New Roman" w:hAnsi="Times New Roman" w:cs="Times New Roman"/>
          <w:color w:val="auto"/>
          <w:lang w:bidi="ar-SA"/>
        </w:rPr>
        <w:t>52</w:t>
      </w:r>
      <w:r w:rsidR="00B4519C">
        <w:rPr>
          <w:rFonts w:ascii="Times New Roman" w:eastAsia="Times New Roman" w:hAnsi="Times New Roman" w:cs="Times New Roman"/>
          <w:color w:val="auto"/>
          <w:lang w:bidi="ar-SA"/>
        </w:rPr>
        <w:t xml:space="preserve"> проходит в г. Томске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27383F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Суммарная протяжённость автомобильных дорог общего пользования на территории 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Белоярского городского 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поселения составляет 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B638DA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B638DA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км, из них с твёрдым покрытием 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17,3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км.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Имеется автодорога круглогодового действия Белый Яр – Колпашево, Белый Яр – Первомайское – Асино – Томск.</w:t>
      </w:r>
    </w:p>
    <w:p w:rsidR="0027383F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В собственности 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Белоярского городского поселения находится автодорог 10,7 км., в том числе с твердым покрытием – 4,9 км.</w:t>
      </w:r>
      <w:r w:rsidR="00B638DA">
        <w:rPr>
          <w:rFonts w:ascii="Times New Roman" w:eastAsia="Times New Roman" w:hAnsi="Times New Roman" w:cs="Times New Roman"/>
          <w:color w:val="auto"/>
          <w:lang w:bidi="ar-SA"/>
        </w:rPr>
        <w:t xml:space="preserve"> До 2018 года планируется все дороги </w:t>
      </w:r>
      <w:r w:rsidR="00E10F84">
        <w:rPr>
          <w:rFonts w:ascii="Times New Roman" w:eastAsia="Times New Roman" w:hAnsi="Times New Roman" w:cs="Times New Roman"/>
          <w:color w:val="auto"/>
          <w:lang w:bidi="ar-SA"/>
        </w:rPr>
        <w:t>общего пользования оформить в муниципальную собственность.</w:t>
      </w:r>
    </w:p>
    <w:p w:rsidR="0027383F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Пассажирское сообщение по территории 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поселения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осуществляется преиму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softHyphen/>
        <w:t>щественно автомобильным транспортом.</w:t>
      </w:r>
    </w:p>
    <w:p w:rsidR="0027383F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В настоящее время связи между населенными пунктами в 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городском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поселении обеспечены относительно разветвленной сетью автодорог и недостатки в этой сфере относятся, главным образом, к качественным характеристикам - не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softHyphen/>
        <w:t>обходимо улучшение состояния дорожного покрытия автомобильных дорог</w:t>
      </w:r>
      <w:r w:rsidR="00B4519C">
        <w:rPr>
          <w:rFonts w:ascii="Times New Roman" w:eastAsia="Times New Roman" w:hAnsi="Times New Roman" w:cs="Times New Roman"/>
          <w:color w:val="auto"/>
          <w:lang w:bidi="ar-SA"/>
        </w:rPr>
        <w:t>, в том числе асфальтирование дорог внутри поселения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F8513A" w:rsidRPr="00F8513A" w:rsidRDefault="00F8513A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7383F" w:rsidRPr="0011202D" w:rsidRDefault="00B52001" w:rsidP="00E10F84">
      <w:pPr>
        <w:pStyle w:val="12"/>
        <w:shd w:val="clear" w:color="auto" w:fill="auto"/>
        <w:tabs>
          <w:tab w:val="left" w:pos="2231"/>
        </w:tabs>
        <w:spacing w:after="367" w:line="240" w:lineRule="exact"/>
        <w:ind w:firstLine="0"/>
        <w:jc w:val="center"/>
      </w:pPr>
      <w:bookmarkStart w:id="8" w:name="bookmark7"/>
      <w:r w:rsidRPr="0011202D">
        <w:t>Транспортное обслуживание населения</w:t>
      </w:r>
      <w:bookmarkEnd w:id="8"/>
    </w:p>
    <w:p w:rsidR="0027383F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Обслуживание территории и населения сельского поселения пассажирским транспортом осуществляется двумя видами транспорта - автобусным и железнодорожным. Основную роль в перевозке пассажиров играет автобусное сообщение.</w:t>
      </w:r>
    </w:p>
    <w:p w:rsidR="0027383F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Пассажирские авт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омобильные перевозки обеспечиваю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тся 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индивидуальным предпринимателем Нераз П.Н.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. Сеть автобусных маршрутов </w:t>
      </w:r>
      <w:r w:rsidR="0011202D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на территории поселения 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включает в себя 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2 маршрута:</w:t>
      </w:r>
    </w:p>
    <w:p w:rsidR="0008143A" w:rsidRPr="00F8513A" w:rsidRDefault="0008143A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Больница – станция Белый Яр – Больница – 15,2 км (туда и обратно);</w:t>
      </w:r>
    </w:p>
    <w:p w:rsidR="0008143A" w:rsidRPr="00F8513A" w:rsidRDefault="0011202D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Больница – улица Курская – Больница – 11,4 км (туда и обратно).</w:t>
      </w:r>
    </w:p>
    <w:p w:rsidR="0027383F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Основные проблемы по автобусному сообщению - неудовлетворительное состояние проезжей части</w:t>
      </w:r>
      <w:r w:rsidR="0011202D" w:rsidRPr="00F8513A">
        <w:rPr>
          <w:rFonts w:ascii="Times New Roman" w:eastAsia="Times New Roman" w:hAnsi="Times New Roman" w:cs="Times New Roman"/>
          <w:color w:val="auto"/>
          <w:lang w:bidi="ar-SA"/>
        </w:rPr>
        <w:t>, отсутствие оборудованных автобусных остановок, соответствующих требованиям государственного стандарта, недостаточный объем собственных средств в местном бюджете в связи с его дотационностью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; существенный износ основных фондов; малая платежеспособность населения; слабая финансовая поддержка пассажирских перевозок из бюджетов всех уровней.</w:t>
      </w:r>
    </w:p>
    <w:p w:rsidR="00F8513A" w:rsidRPr="00F8513A" w:rsidRDefault="00F8513A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10F84" w:rsidRDefault="00E10F84" w:rsidP="00E10F84">
      <w:pPr>
        <w:pStyle w:val="12"/>
        <w:shd w:val="clear" w:color="auto" w:fill="auto"/>
        <w:tabs>
          <w:tab w:val="left" w:pos="602"/>
        </w:tabs>
        <w:spacing w:after="236" w:line="317" w:lineRule="exact"/>
        <w:ind w:left="2280" w:right="260" w:firstLine="0"/>
        <w:jc w:val="center"/>
        <w:rPr>
          <w:sz w:val="28"/>
          <w:szCs w:val="28"/>
        </w:rPr>
      </w:pPr>
      <w:bookmarkStart w:id="9" w:name="bookmark8"/>
    </w:p>
    <w:p w:rsidR="00FC5767" w:rsidRDefault="00FC5767" w:rsidP="00E657AD">
      <w:pPr>
        <w:pStyle w:val="12"/>
        <w:shd w:val="clear" w:color="auto" w:fill="auto"/>
        <w:tabs>
          <w:tab w:val="left" w:pos="602"/>
        </w:tabs>
        <w:spacing w:after="236" w:line="317" w:lineRule="exact"/>
        <w:ind w:left="299" w:right="260" w:firstLine="0"/>
        <w:jc w:val="center"/>
        <w:rPr>
          <w:sz w:val="28"/>
          <w:szCs w:val="28"/>
        </w:rPr>
      </w:pPr>
    </w:p>
    <w:p w:rsidR="0027383F" w:rsidRPr="00E10F84" w:rsidRDefault="00B52001" w:rsidP="00FC5767">
      <w:pPr>
        <w:pStyle w:val="12"/>
        <w:numPr>
          <w:ilvl w:val="0"/>
          <w:numId w:val="5"/>
        </w:numPr>
        <w:shd w:val="clear" w:color="auto" w:fill="auto"/>
        <w:tabs>
          <w:tab w:val="left" w:pos="602"/>
        </w:tabs>
        <w:spacing w:after="236" w:line="317" w:lineRule="exact"/>
        <w:ind w:left="299" w:right="260" w:hanging="15"/>
        <w:jc w:val="center"/>
        <w:rPr>
          <w:sz w:val="28"/>
          <w:szCs w:val="28"/>
        </w:rPr>
      </w:pPr>
      <w:r w:rsidRPr="00E10F84">
        <w:rPr>
          <w:sz w:val="28"/>
          <w:szCs w:val="28"/>
        </w:rPr>
        <w:lastRenderedPageBreak/>
        <w:t>Прогноз транспортного спроса, изменения объемов и характера пере</w:t>
      </w:r>
      <w:r w:rsidRPr="00E10F84">
        <w:rPr>
          <w:sz w:val="28"/>
          <w:szCs w:val="28"/>
        </w:rPr>
        <w:softHyphen/>
        <w:t>движения</w:t>
      </w:r>
      <w:r w:rsidR="00FA697D" w:rsidRPr="00E10F84">
        <w:rPr>
          <w:sz w:val="28"/>
          <w:szCs w:val="28"/>
        </w:rPr>
        <w:t xml:space="preserve"> </w:t>
      </w:r>
      <w:r w:rsidRPr="00E10F84">
        <w:rPr>
          <w:sz w:val="28"/>
          <w:szCs w:val="28"/>
        </w:rPr>
        <w:t>населения и перевозок грузов</w:t>
      </w:r>
      <w:bookmarkEnd w:id="9"/>
    </w:p>
    <w:p w:rsidR="0027383F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Основными транспортными артериями в поселении являются автомобильные дороги местного значения и уличн</w:t>
      </w:r>
      <w:r w:rsidR="009F1BFC" w:rsidRPr="00F8513A">
        <w:rPr>
          <w:rFonts w:ascii="Times New Roman" w:eastAsia="Times New Roman" w:hAnsi="Times New Roman" w:cs="Times New Roman"/>
          <w:color w:val="auto"/>
          <w:lang w:bidi="ar-SA"/>
        </w:rPr>
        <w:t>ая дорожная сеть. Основные марш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руты движения грузовых и транзитных потоков в населенных пунктах на сегодняшний день проходят по поселковым доро</w:t>
      </w:r>
      <w:r w:rsidR="009F1BFC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гам, </w:t>
      </w:r>
      <w:r w:rsidR="00257E74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объездной дороге, </w:t>
      </w:r>
      <w:r w:rsidR="009F1BFC" w:rsidRPr="00F8513A">
        <w:rPr>
          <w:rFonts w:ascii="Times New Roman" w:eastAsia="Times New Roman" w:hAnsi="Times New Roman" w:cs="Times New Roman"/>
          <w:color w:val="auto"/>
          <w:lang w:bidi="ar-SA"/>
        </w:rPr>
        <w:t>а также по центральным ули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цам. Интенсивность грузового транспорта средняя.</w:t>
      </w:r>
    </w:p>
    <w:p w:rsidR="0027383F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Количество и протяженность внутри</w:t>
      </w:r>
      <w:r w:rsidR="00257E74" w:rsidRPr="00F8513A">
        <w:rPr>
          <w:rFonts w:ascii="Times New Roman" w:eastAsia="Times New Roman" w:hAnsi="Times New Roman" w:cs="Times New Roman"/>
          <w:color w:val="auto"/>
          <w:lang w:bidi="ar-SA"/>
        </w:rPr>
        <w:t>поселковых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автобусных маршрутов</w:t>
      </w:r>
      <w:r w:rsidR="00257E74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не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вполне удовлетворяют потребности населения в нап</w:t>
      </w:r>
      <w:r w:rsidR="00257E74" w:rsidRPr="00F8513A">
        <w:rPr>
          <w:rFonts w:ascii="Times New Roman" w:eastAsia="Times New Roman" w:hAnsi="Times New Roman" w:cs="Times New Roman"/>
          <w:color w:val="auto"/>
          <w:lang w:bidi="ar-SA"/>
        </w:rPr>
        <w:t>равлениях передвижения. К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оличество рейсов общес</w:t>
      </w:r>
      <w:r w:rsidR="009F1BFC" w:rsidRPr="00F8513A">
        <w:rPr>
          <w:rFonts w:ascii="Times New Roman" w:eastAsia="Times New Roman" w:hAnsi="Times New Roman" w:cs="Times New Roman"/>
          <w:color w:val="auto"/>
          <w:lang w:bidi="ar-SA"/>
        </w:rPr>
        <w:t>твенного транспорта в день в од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ном направлении не превышает </w:t>
      </w:r>
      <w:r w:rsidR="00257E74" w:rsidRPr="00F8513A">
        <w:rPr>
          <w:rFonts w:ascii="Times New Roman" w:eastAsia="Times New Roman" w:hAnsi="Times New Roman" w:cs="Times New Roman"/>
          <w:color w:val="auto"/>
          <w:lang w:bidi="ar-SA"/>
        </w:rPr>
        <w:t>восьми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257E74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Оба маршрута общественного транспорта в целом пролегают по центральной улице Гагарина. Остаются не охваченными улицы Таежная, Коммунальная, Южная и другие. 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Это связано с убыточностью внутри</w:t>
      </w:r>
      <w:r w:rsidR="00257E74" w:rsidRPr="00F8513A">
        <w:rPr>
          <w:rFonts w:ascii="Times New Roman" w:eastAsia="Times New Roman" w:hAnsi="Times New Roman" w:cs="Times New Roman"/>
          <w:color w:val="auto"/>
          <w:lang w:bidi="ar-SA"/>
        </w:rPr>
        <w:t>поселковых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маршрутов</w:t>
      </w:r>
      <w:r w:rsidR="00F8513A">
        <w:rPr>
          <w:rFonts w:ascii="Times New Roman" w:eastAsia="Times New Roman" w:hAnsi="Times New Roman" w:cs="Times New Roman"/>
          <w:color w:val="auto"/>
          <w:lang w:bidi="ar-SA"/>
        </w:rPr>
        <w:t xml:space="preserve"> и отсутствием возможности оборудования остановок по другим маршрутам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. В целях совершения рабочих поездок и поездок на учебу экономически ак</w:t>
      </w:r>
      <w:r w:rsidR="009F1BFC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тивное население </w:t>
      </w:r>
      <w:r w:rsidR="00257E74" w:rsidRPr="00F8513A">
        <w:rPr>
          <w:rFonts w:ascii="Times New Roman" w:eastAsia="Times New Roman" w:hAnsi="Times New Roman" w:cs="Times New Roman"/>
          <w:color w:val="auto"/>
          <w:lang w:bidi="ar-SA"/>
        </w:rPr>
        <w:t>городского</w:t>
      </w:r>
      <w:r w:rsidR="009F1BFC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посе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ления пользуется личным транспортом.</w:t>
      </w:r>
    </w:p>
    <w:p w:rsidR="0027383F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Характер и цели передвижения населения </w:t>
      </w:r>
      <w:r w:rsidR="00FA697D" w:rsidRPr="00F8513A">
        <w:rPr>
          <w:rFonts w:ascii="Times New Roman" w:eastAsia="Times New Roman" w:hAnsi="Times New Roman" w:cs="Times New Roman"/>
          <w:color w:val="auto"/>
          <w:lang w:bidi="ar-SA"/>
        </w:rPr>
        <w:t>Белоярского городского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поселения не менялись последние несколько лет, таким образом, можно судить и о неизменности транспортного спроса в прогнозируемом периоде.</w:t>
      </w:r>
    </w:p>
    <w:p w:rsidR="0027383F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27383F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F8513A" w:rsidRPr="00F8513A" w:rsidRDefault="00F8513A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7383F" w:rsidRPr="00E10F84" w:rsidRDefault="00B52001" w:rsidP="00AF27E4">
      <w:pPr>
        <w:pStyle w:val="12"/>
        <w:numPr>
          <w:ilvl w:val="0"/>
          <w:numId w:val="5"/>
        </w:numPr>
        <w:shd w:val="clear" w:color="auto" w:fill="auto"/>
        <w:tabs>
          <w:tab w:val="left" w:pos="442"/>
        </w:tabs>
        <w:spacing w:after="302" w:line="240" w:lineRule="exact"/>
        <w:ind w:right="20" w:firstLine="0"/>
        <w:jc w:val="center"/>
        <w:rPr>
          <w:sz w:val="28"/>
          <w:szCs w:val="28"/>
        </w:rPr>
      </w:pPr>
      <w:bookmarkStart w:id="10" w:name="bookmark9"/>
      <w:r w:rsidRPr="00E10F84">
        <w:rPr>
          <w:sz w:val="28"/>
          <w:szCs w:val="28"/>
        </w:rPr>
        <w:t>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</w:t>
      </w:r>
      <w:bookmarkEnd w:id="10"/>
      <w:r w:rsidR="00FA697D" w:rsidRPr="00E10F84">
        <w:rPr>
          <w:sz w:val="28"/>
          <w:szCs w:val="28"/>
        </w:rPr>
        <w:t xml:space="preserve"> </w:t>
      </w:r>
      <w:bookmarkStart w:id="11" w:name="bookmark10"/>
      <w:r w:rsidRPr="00E10F84">
        <w:rPr>
          <w:sz w:val="28"/>
          <w:szCs w:val="28"/>
        </w:rPr>
        <w:t>реализации варианта</w:t>
      </w:r>
      <w:bookmarkEnd w:id="11"/>
    </w:p>
    <w:p w:rsidR="0027383F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Основным вариантом развития прогр</w:t>
      </w:r>
      <w:r w:rsidR="009F1BFC" w:rsidRPr="00F8513A">
        <w:rPr>
          <w:rFonts w:ascii="Times New Roman" w:eastAsia="Times New Roman" w:hAnsi="Times New Roman" w:cs="Times New Roman"/>
          <w:color w:val="auto"/>
          <w:lang w:bidi="ar-SA"/>
        </w:rPr>
        <w:t>аммы является развитие современ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ной и эффективной автомобильно-дорожной инфраструктуры. Для достижения этого необходимо решить следующие задачи:</w:t>
      </w:r>
    </w:p>
    <w:p w:rsidR="0027383F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местного значения и искусственных сооружений на них (содержание дорог и сооружений на них);</w:t>
      </w:r>
    </w:p>
    <w:p w:rsidR="0027383F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27383F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27383F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подготовка проектной документации на строительство, реконструкцию</w:t>
      </w:r>
      <w:r w:rsidR="00257E74" w:rsidRPr="00F8513A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капи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softHyphen/>
        <w:t>тальный ремонт автомобильных дорог общего пользования и искусственных со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softHyphen/>
        <w:t>оружений на них;</w:t>
      </w:r>
    </w:p>
    <w:p w:rsidR="0027383F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создание и ведение нормативно-правовой документации на всех объектах транспортной инфраструктуры;</w:t>
      </w:r>
    </w:p>
    <w:p w:rsidR="0027383F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информирование детей школьного и дошкольного возраста о правилах без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softHyphen/>
        <w:t>опасности на автомобильных дорогах во избежание и предотвращение травматизма.</w:t>
      </w:r>
    </w:p>
    <w:p w:rsidR="00E10F84" w:rsidRPr="00F8513A" w:rsidRDefault="00E10F84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7383F" w:rsidRPr="00E10F84" w:rsidRDefault="00B52001" w:rsidP="00B41E3A">
      <w:pPr>
        <w:pStyle w:val="30"/>
        <w:numPr>
          <w:ilvl w:val="0"/>
          <w:numId w:val="5"/>
        </w:numPr>
        <w:shd w:val="clear" w:color="auto" w:fill="auto"/>
        <w:tabs>
          <w:tab w:val="left" w:pos="1120"/>
        </w:tabs>
        <w:spacing w:before="0" w:after="300"/>
        <w:ind w:left="20" w:right="20" w:firstLine="740"/>
        <w:rPr>
          <w:sz w:val="28"/>
          <w:szCs w:val="28"/>
        </w:rPr>
      </w:pPr>
      <w:r w:rsidRPr="00E10F84">
        <w:rPr>
          <w:sz w:val="28"/>
          <w:szCs w:val="28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</w:t>
      </w:r>
      <w:r w:rsidR="00FA697D" w:rsidRPr="00E10F84">
        <w:rPr>
          <w:sz w:val="28"/>
          <w:szCs w:val="28"/>
        </w:rPr>
        <w:t xml:space="preserve"> </w:t>
      </w:r>
      <w:r w:rsidRPr="00E10F84">
        <w:rPr>
          <w:sz w:val="28"/>
          <w:szCs w:val="28"/>
        </w:rPr>
        <w:t>проектов)</w:t>
      </w:r>
    </w:p>
    <w:p w:rsidR="0027383F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</w:t>
      </w:r>
      <w:r w:rsidR="009F1BFC" w:rsidRPr="00F8513A">
        <w:rPr>
          <w:rFonts w:ascii="Times New Roman" w:eastAsia="Times New Roman" w:hAnsi="Times New Roman" w:cs="Times New Roman"/>
          <w:color w:val="auto"/>
          <w:lang w:bidi="ar-SA"/>
        </w:rPr>
        <w:t>руктуры. Разработанные программ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ные мероприятия систематизированы по степени их актуальности. Стоимость мероприятий определена ориентировочно основываясь на стоимости уж</w:t>
      </w:r>
      <w:r w:rsidR="009F1BFC" w:rsidRPr="00F8513A">
        <w:rPr>
          <w:rFonts w:ascii="Times New Roman" w:eastAsia="Times New Roman" w:hAnsi="Times New Roman" w:cs="Times New Roman"/>
          <w:color w:val="auto"/>
          <w:lang w:bidi="ar-SA"/>
        </w:rPr>
        <w:t>е прове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денных аналогичных мероприятий.</w:t>
      </w:r>
    </w:p>
    <w:p w:rsidR="0027383F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Основные целевые индикаторы реализации мероприятий Программы:</w:t>
      </w:r>
    </w:p>
    <w:p w:rsidR="0027383F" w:rsidRPr="00F8513A" w:rsidRDefault="00B52001" w:rsidP="00F8513A">
      <w:pPr>
        <w:pStyle w:val="af0"/>
        <w:widowControl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Содержание дорог в требуемом техническом состоянии;</w:t>
      </w:r>
    </w:p>
    <w:p w:rsidR="0027383F" w:rsidRPr="00F8513A" w:rsidRDefault="00B52001" w:rsidP="00F8513A">
      <w:pPr>
        <w:pStyle w:val="af0"/>
        <w:widowControl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Обеспечение безопасности дорожного движения.</w:t>
      </w:r>
    </w:p>
    <w:p w:rsidR="0027383F" w:rsidRPr="00F8513A" w:rsidRDefault="00B52001" w:rsidP="00F851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Перечень программных мероприятий приведен </w:t>
      </w:r>
      <w:r w:rsidR="0012761B" w:rsidRPr="00F8513A">
        <w:rPr>
          <w:rFonts w:ascii="Times New Roman" w:eastAsia="Times New Roman" w:hAnsi="Times New Roman" w:cs="Times New Roman"/>
          <w:color w:val="auto"/>
          <w:lang w:bidi="ar-SA"/>
        </w:rPr>
        <w:t>ниже.</w:t>
      </w:r>
    </w:p>
    <w:p w:rsidR="009F1BFC" w:rsidRDefault="009F1BFC" w:rsidP="00B41E3A">
      <w:pPr>
        <w:pStyle w:val="1"/>
        <w:shd w:val="clear" w:color="auto" w:fill="auto"/>
        <w:spacing w:line="240" w:lineRule="exact"/>
        <w:rPr>
          <w:rStyle w:val="ab"/>
        </w:rPr>
      </w:pPr>
    </w:p>
    <w:tbl>
      <w:tblPr>
        <w:tblStyle w:val="af"/>
        <w:tblW w:w="9341" w:type="dxa"/>
        <w:tblInd w:w="20" w:type="dxa"/>
        <w:tblLook w:val="04A0" w:firstRow="1" w:lastRow="0" w:firstColumn="1" w:lastColumn="0" w:noHBand="0" w:noVBand="1"/>
      </w:tblPr>
      <w:tblGrid>
        <w:gridCol w:w="968"/>
        <w:gridCol w:w="6237"/>
        <w:gridCol w:w="2136"/>
      </w:tblGrid>
      <w:tr w:rsidR="0012761B" w:rsidTr="0012761B">
        <w:tc>
          <w:tcPr>
            <w:tcW w:w="968" w:type="dxa"/>
          </w:tcPr>
          <w:p w:rsidR="0012761B" w:rsidRPr="0012761B" w:rsidRDefault="0012761B" w:rsidP="0012761B">
            <w:pPr>
              <w:pStyle w:val="a5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12761B" w:rsidRPr="0012761B" w:rsidRDefault="0012761B" w:rsidP="0012761B">
            <w:pPr>
              <w:pStyle w:val="a5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6" w:type="dxa"/>
          </w:tcPr>
          <w:p w:rsidR="0012761B" w:rsidRPr="0012761B" w:rsidRDefault="0012761B" w:rsidP="0012761B">
            <w:pPr>
              <w:pStyle w:val="a5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реализации</w:t>
            </w:r>
          </w:p>
        </w:tc>
      </w:tr>
      <w:tr w:rsidR="0012761B" w:rsidTr="0012761B">
        <w:tc>
          <w:tcPr>
            <w:tcW w:w="968" w:type="dxa"/>
          </w:tcPr>
          <w:p w:rsidR="0012761B" w:rsidRPr="0012761B" w:rsidRDefault="0012761B" w:rsidP="0012761B">
            <w:pPr>
              <w:pStyle w:val="a5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2761B" w:rsidRPr="0012761B" w:rsidRDefault="0012761B" w:rsidP="0012761B">
            <w:pPr>
              <w:pStyle w:val="a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Белоярского городского поселения</w:t>
            </w:r>
          </w:p>
        </w:tc>
        <w:tc>
          <w:tcPr>
            <w:tcW w:w="2136" w:type="dxa"/>
          </w:tcPr>
          <w:p w:rsidR="0012761B" w:rsidRPr="0012761B" w:rsidRDefault="0012761B" w:rsidP="00E10F84">
            <w:pPr>
              <w:pStyle w:val="a5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10F8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-2030</w:t>
            </w:r>
          </w:p>
        </w:tc>
      </w:tr>
      <w:tr w:rsidR="0012761B" w:rsidTr="0012761B">
        <w:tc>
          <w:tcPr>
            <w:tcW w:w="968" w:type="dxa"/>
          </w:tcPr>
          <w:p w:rsidR="0012761B" w:rsidRDefault="0012761B" w:rsidP="0012761B">
            <w:pPr>
              <w:pStyle w:val="a5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2761B" w:rsidRDefault="0012761B" w:rsidP="0012761B">
            <w:pPr>
              <w:pStyle w:val="a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автомобильных дорог Белоярского городского поселения</w:t>
            </w:r>
          </w:p>
        </w:tc>
        <w:tc>
          <w:tcPr>
            <w:tcW w:w="2136" w:type="dxa"/>
          </w:tcPr>
          <w:p w:rsidR="0012761B" w:rsidRDefault="00E10F84" w:rsidP="0012761B">
            <w:pPr>
              <w:pStyle w:val="a5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12761B">
              <w:rPr>
                <w:sz w:val="24"/>
                <w:szCs w:val="24"/>
              </w:rPr>
              <w:t>-2030</w:t>
            </w:r>
          </w:p>
        </w:tc>
      </w:tr>
    </w:tbl>
    <w:p w:rsidR="0027383F" w:rsidRPr="00B41E3A" w:rsidRDefault="0027383F" w:rsidP="00B41E3A">
      <w:pPr>
        <w:pStyle w:val="a5"/>
        <w:shd w:val="clear" w:color="auto" w:fill="auto"/>
        <w:spacing w:line="210" w:lineRule="exact"/>
        <w:ind w:left="20"/>
        <w:rPr>
          <w:b/>
        </w:rPr>
      </w:pPr>
    </w:p>
    <w:p w:rsidR="00AF27E4" w:rsidRDefault="00AF27E4" w:rsidP="00AF27E4">
      <w:pPr>
        <w:pStyle w:val="30"/>
        <w:shd w:val="clear" w:color="auto" w:fill="auto"/>
        <w:tabs>
          <w:tab w:val="left" w:pos="1661"/>
        </w:tabs>
        <w:spacing w:before="0" w:after="0"/>
        <w:ind w:left="1560" w:right="700"/>
      </w:pPr>
    </w:p>
    <w:p w:rsidR="0027383F" w:rsidRPr="00E10F84" w:rsidRDefault="00B52001" w:rsidP="00B41E3A">
      <w:pPr>
        <w:pStyle w:val="30"/>
        <w:numPr>
          <w:ilvl w:val="0"/>
          <w:numId w:val="5"/>
        </w:numPr>
        <w:shd w:val="clear" w:color="auto" w:fill="auto"/>
        <w:tabs>
          <w:tab w:val="left" w:pos="1661"/>
        </w:tabs>
        <w:spacing w:before="0" w:after="0"/>
        <w:ind w:left="740" w:right="700" w:firstLine="820"/>
        <w:rPr>
          <w:sz w:val="28"/>
          <w:szCs w:val="28"/>
        </w:rPr>
      </w:pPr>
      <w:r w:rsidRPr="00E10F84">
        <w:rPr>
          <w:sz w:val="28"/>
          <w:szCs w:val="28"/>
        </w:rPr>
        <w:t>Оценка объемов и источников финансирования мероприятий (инвестиционных проектов) по проектированию, строительству, ре</w:t>
      </w:r>
      <w:r w:rsidRPr="00E10F84">
        <w:rPr>
          <w:sz w:val="28"/>
          <w:szCs w:val="28"/>
        </w:rPr>
        <w:softHyphen/>
        <w:t>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E305D2" w:rsidRDefault="00E305D2" w:rsidP="00E305D2">
      <w:pPr>
        <w:pStyle w:val="30"/>
        <w:shd w:val="clear" w:color="auto" w:fill="auto"/>
        <w:tabs>
          <w:tab w:val="left" w:pos="1661"/>
        </w:tabs>
        <w:spacing w:before="0" w:after="0"/>
        <w:ind w:left="1560" w:right="700"/>
      </w:pPr>
    </w:p>
    <w:tbl>
      <w:tblPr>
        <w:tblOverlap w:val="never"/>
        <w:tblW w:w="96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2300"/>
        <w:gridCol w:w="1677"/>
        <w:gridCol w:w="817"/>
        <w:gridCol w:w="772"/>
        <w:gridCol w:w="777"/>
        <w:gridCol w:w="786"/>
        <w:gridCol w:w="805"/>
        <w:gridCol w:w="1071"/>
      </w:tblGrid>
      <w:tr w:rsidR="0027383F" w:rsidTr="00FC5767">
        <w:trPr>
          <w:trHeight w:hRule="exact" w:val="39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F" w:rsidRDefault="00B52001" w:rsidP="00B41E3A">
            <w:pPr>
              <w:pStyle w:val="4"/>
              <w:shd w:val="clear" w:color="auto" w:fill="auto"/>
              <w:spacing w:after="60" w:line="200" w:lineRule="exact"/>
              <w:ind w:left="60" w:firstLine="0"/>
            </w:pPr>
            <w:r>
              <w:rPr>
                <w:rStyle w:val="10pt0pt"/>
              </w:rPr>
              <w:t>№</w:t>
            </w:r>
          </w:p>
          <w:p w:rsidR="0027383F" w:rsidRDefault="00B52001" w:rsidP="00B41E3A">
            <w:pPr>
              <w:pStyle w:val="4"/>
              <w:shd w:val="clear" w:color="auto" w:fill="auto"/>
              <w:spacing w:before="60" w:line="200" w:lineRule="exact"/>
              <w:ind w:left="60" w:firstLine="0"/>
            </w:pPr>
            <w:r>
              <w:rPr>
                <w:rStyle w:val="10pt0pt"/>
              </w:rPr>
              <w:t>п/п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F" w:rsidRDefault="00B52001" w:rsidP="00B41E3A">
            <w:pPr>
              <w:pStyle w:val="4"/>
              <w:shd w:val="clear" w:color="auto" w:fill="auto"/>
              <w:spacing w:after="120" w:line="200" w:lineRule="exact"/>
              <w:ind w:left="80" w:firstLine="0"/>
            </w:pPr>
            <w:r>
              <w:rPr>
                <w:rStyle w:val="10pt0pt"/>
              </w:rPr>
              <w:t>Наименование</w:t>
            </w:r>
          </w:p>
          <w:p w:rsidR="0027383F" w:rsidRDefault="00B52001" w:rsidP="00B41E3A">
            <w:pPr>
              <w:pStyle w:val="4"/>
              <w:shd w:val="clear" w:color="auto" w:fill="auto"/>
              <w:spacing w:before="120" w:line="200" w:lineRule="exact"/>
              <w:ind w:left="80" w:firstLine="0"/>
            </w:pPr>
            <w:r>
              <w:rPr>
                <w:rStyle w:val="10pt0pt"/>
              </w:rPr>
              <w:t>мероприятия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F" w:rsidRDefault="00B52001" w:rsidP="00B41E3A">
            <w:pPr>
              <w:pStyle w:val="4"/>
              <w:shd w:val="clear" w:color="auto" w:fill="auto"/>
              <w:spacing w:after="60" w:line="200" w:lineRule="exact"/>
              <w:ind w:left="80" w:firstLine="0"/>
            </w:pPr>
            <w:r>
              <w:rPr>
                <w:rStyle w:val="10pt0pt"/>
              </w:rPr>
              <w:t>Наименование</w:t>
            </w:r>
          </w:p>
          <w:p w:rsidR="0027383F" w:rsidRDefault="00B52001" w:rsidP="00B41E3A">
            <w:pPr>
              <w:pStyle w:val="4"/>
              <w:shd w:val="clear" w:color="auto" w:fill="auto"/>
              <w:spacing w:before="60" w:line="200" w:lineRule="exact"/>
              <w:ind w:left="80" w:firstLine="0"/>
            </w:pPr>
            <w:r>
              <w:rPr>
                <w:rStyle w:val="10pt0pt"/>
              </w:rPr>
              <w:t>бюджета</w:t>
            </w:r>
          </w:p>
        </w:tc>
        <w:tc>
          <w:tcPr>
            <w:tcW w:w="50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3F" w:rsidRDefault="00B52001" w:rsidP="00B41E3A">
            <w:pPr>
              <w:pStyle w:val="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0pt"/>
              </w:rPr>
              <w:t>Финансовые затраты, тыс.руб.</w:t>
            </w:r>
          </w:p>
        </w:tc>
      </w:tr>
      <w:tr w:rsidR="0027383F" w:rsidTr="00FC5767">
        <w:trPr>
          <w:trHeight w:hRule="exact" w:val="477"/>
        </w:trPr>
        <w:tc>
          <w:tcPr>
            <w:tcW w:w="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83F" w:rsidRDefault="0027383F" w:rsidP="00B41E3A"/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83F" w:rsidRDefault="0027383F" w:rsidP="00B41E3A"/>
        </w:tc>
        <w:tc>
          <w:tcPr>
            <w:tcW w:w="1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83F" w:rsidRDefault="0027383F" w:rsidP="00B41E3A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Pr="0012761B" w:rsidRDefault="00B52001" w:rsidP="00B41E3A">
            <w:pPr>
              <w:pStyle w:val="4"/>
              <w:shd w:val="clear" w:color="auto" w:fill="auto"/>
              <w:spacing w:line="150" w:lineRule="exact"/>
              <w:ind w:left="60" w:firstLine="0"/>
              <w:rPr>
                <w:sz w:val="16"/>
                <w:szCs w:val="16"/>
              </w:rPr>
            </w:pPr>
            <w:r w:rsidRPr="0012761B">
              <w:rPr>
                <w:rStyle w:val="75pt0pt"/>
                <w:sz w:val="16"/>
                <w:szCs w:val="16"/>
              </w:rPr>
              <w:t>201</w:t>
            </w:r>
            <w:r w:rsidR="00E10F84">
              <w:rPr>
                <w:rStyle w:val="75pt0pt"/>
                <w:sz w:val="16"/>
                <w:szCs w:val="16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523" w:rsidRPr="0012761B" w:rsidRDefault="00855523" w:rsidP="00B41E3A">
            <w:pPr>
              <w:pStyle w:val="4"/>
              <w:shd w:val="clear" w:color="auto" w:fill="auto"/>
              <w:spacing w:line="150" w:lineRule="exact"/>
              <w:ind w:left="60" w:firstLine="0"/>
              <w:rPr>
                <w:rStyle w:val="75pt0pt"/>
                <w:sz w:val="16"/>
                <w:szCs w:val="16"/>
              </w:rPr>
            </w:pPr>
          </w:p>
          <w:p w:rsidR="0027383F" w:rsidRPr="0012761B" w:rsidRDefault="00B52001" w:rsidP="00E10F84">
            <w:pPr>
              <w:pStyle w:val="4"/>
              <w:shd w:val="clear" w:color="auto" w:fill="auto"/>
              <w:spacing w:line="150" w:lineRule="exact"/>
              <w:ind w:left="60" w:firstLine="0"/>
              <w:rPr>
                <w:sz w:val="16"/>
                <w:szCs w:val="16"/>
              </w:rPr>
            </w:pPr>
            <w:r w:rsidRPr="0012761B">
              <w:rPr>
                <w:rStyle w:val="75pt0pt"/>
                <w:sz w:val="16"/>
                <w:szCs w:val="16"/>
              </w:rPr>
              <w:t>201</w:t>
            </w:r>
            <w:r w:rsidR="00E10F84">
              <w:rPr>
                <w:rStyle w:val="75pt0pt"/>
                <w:sz w:val="16"/>
                <w:szCs w:val="16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Pr="0012761B" w:rsidRDefault="00B52001" w:rsidP="00E10F84">
            <w:pPr>
              <w:pStyle w:val="4"/>
              <w:shd w:val="clear" w:color="auto" w:fill="auto"/>
              <w:spacing w:line="150" w:lineRule="exact"/>
              <w:ind w:left="60" w:firstLine="0"/>
              <w:rPr>
                <w:sz w:val="16"/>
                <w:szCs w:val="16"/>
              </w:rPr>
            </w:pPr>
            <w:r w:rsidRPr="0012761B">
              <w:rPr>
                <w:rStyle w:val="75pt0pt"/>
                <w:sz w:val="16"/>
                <w:szCs w:val="16"/>
              </w:rPr>
              <w:t>201</w:t>
            </w:r>
            <w:r w:rsidR="00E10F84">
              <w:rPr>
                <w:rStyle w:val="75pt0pt"/>
                <w:sz w:val="16"/>
                <w:szCs w:val="16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523" w:rsidRPr="0012761B" w:rsidRDefault="00855523" w:rsidP="00B41E3A">
            <w:pPr>
              <w:pStyle w:val="4"/>
              <w:shd w:val="clear" w:color="auto" w:fill="auto"/>
              <w:spacing w:line="150" w:lineRule="exact"/>
              <w:ind w:left="60" w:firstLine="0"/>
              <w:rPr>
                <w:rStyle w:val="75pt0pt"/>
                <w:sz w:val="16"/>
                <w:szCs w:val="16"/>
              </w:rPr>
            </w:pPr>
          </w:p>
          <w:p w:rsidR="0027383F" w:rsidRPr="0012761B" w:rsidRDefault="00B52001" w:rsidP="00E10F84">
            <w:pPr>
              <w:pStyle w:val="4"/>
              <w:shd w:val="clear" w:color="auto" w:fill="auto"/>
              <w:spacing w:line="150" w:lineRule="exact"/>
              <w:ind w:left="60" w:firstLine="0"/>
              <w:rPr>
                <w:sz w:val="16"/>
                <w:szCs w:val="16"/>
              </w:rPr>
            </w:pPr>
            <w:r w:rsidRPr="0012761B">
              <w:rPr>
                <w:rStyle w:val="75pt0pt"/>
                <w:sz w:val="16"/>
                <w:szCs w:val="16"/>
              </w:rPr>
              <w:t>20</w:t>
            </w:r>
            <w:r w:rsidR="00E10F84">
              <w:rPr>
                <w:rStyle w:val="75pt0pt"/>
                <w:sz w:val="16"/>
                <w:szCs w:val="16"/>
              </w:rPr>
              <w:t>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Pr="0012761B" w:rsidRDefault="00B52001" w:rsidP="00E10F84">
            <w:pPr>
              <w:pStyle w:val="4"/>
              <w:shd w:val="clear" w:color="auto" w:fill="auto"/>
              <w:spacing w:line="150" w:lineRule="exact"/>
              <w:ind w:left="60" w:firstLine="0"/>
              <w:rPr>
                <w:sz w:val="16"/>
                <w:szCs w:val="16"/>
              </w:rPr>
            </w:pPr>
            <w:r w:rsidRPr="0012761B">
              <w:rPr>
                <w:rStyle w:val="75pt0pt"/>
                <w:sz w:val="16"/>
                <w:szCs w:val="16"/>
              </w:rPr>
              <w:t>202</w:t>
            </w:r>
            <w:r w:rsidR="00E10F84">
              <w:rPr>
                <w:rStyle w:val="75pt0pt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83F" w:rsidRPr="0012761B" w:rsidRDefault="00B52001" w:rsidP="00B41E3A">
            <w:pPr>
              <w:pStyle w:val="4"/>
              <w:shd w:val="clear" w:color="auto" w:fill="auto"/>
              <w:spacing w:after="60" w:line="150" w:lineRule="exact"/>
              <w:ind w:left="60" w:firstLine="0"/>
              <w:rPr>
                <w:sz w:val="16"/>
                <w:szCs w:val="16"/>
              </w:rPr>
            </w:pPr>
            <w:r w:rsidRPr="0012761B">
              <w:rPr>
                <w:rStyle w:val="75pt0pt"/>
                <w:sz w:val="16"/>
                <w:szCs w:val="16"/>
              </w:rPr>
              <w:t>202</w:t>
            </w:r>
            <w:r w:rsidR="00E10F84">
              <w:rPr>
                <w:rStyle w:val="75pt0pt"/>
                <w:sz w:val="16"/>
                <w:szCs w:val="16"/>
              </w:rPr>
              <w:t>1</w:t>
            </w:r>
            <w:r w:rsidR="00FA697D" w:rsidRPr="0012761B">
              <w:rPr>
                <w:rStyle w:val="75pt0pt"/>
                <w:sz w:val="16"/>
                <w:szCs w:val="16"/>
              </w:rPr>
              <w:t>-</w:t>
            </w:r>
            <w:r w:rsidRPr="0012761B">
              <w:rPr>
                <w:rStyle w:val="4pt0pt"/>
                <w:sz w:val="16"/>
                <w:szCs w:val="16"/>
              </w:rPr>
              <w:softHyphen/>
            </w:r>
          </w:p>
          <w:p w:rsidR="0027383F" w:rsidRPr="0012761B" w:rsidRDefault="00FA697D" w:rsidP="00B41E3A">
            <w:pPr>
              <w:pStyle w:val="4"/>
              <w:shd w:val="clear" w:color="auto" w:fill="auto"/>
              <w:spacing w:before="60" w:line="150" w:lineRule="exact"/>
              <w:ind w:left="60" w:firstLine="0"/>
              <w:rPr>
                <w:sz w:val="16"/>
                <w:szCs w:val="16"/>
              </w:rPr>
            </w:pPr>
            <w:r w:rsidRPr="0012761B">
              <w:rPr>
                <w:rStyle w:val="75pt0pt"/>
                <w:sz w:val="16"/>
                <w:szCs w:val="16"/>
              </w:rPr>
              <w:t>-</w:t>
            </w:r>
            <w:r w:rsidR="00B52001" w:rsidRPr="0012761B">
              <w:rPr>
                <w:rStyle w:val="75pt0pt"/>
                <w:sz w:val="16"/>
                <w:szCs w:val="16"/>
              </w:rPr>
              <w:t>2030</w:t>
            </w:r>
          </w:p>
        </w:tc>
      </w:tr>
      <w:tr w:rsidR="0027383F" w:rsidTr="00FC5767">
        <w:trPr>
          <w:trHeight w:hRule="exact" w:val="126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F" w:rsidRDefault="00B52001" w:rsidP="00B41E3A">
            <w:pPr>
              <w:pStyle w:val="4"/>
              <w:shd w:val="clear" w:color="auto" w:fill="auto"/>
              <w:spacing w:line="200" w:lineRule="exact"/>
              <w:ind w:left="60" w:firstLine="0"/>
            </w:pPr>
            <w:r>
              <w:rPr>
                <w:rStyle w:val="10pt0pt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Default="00B52001" w:rsidP="00E10F84">
            <w:pPr>
              <w:pStyle w:val="4"/>
              <w:shd w:val="clear" w:color="auto" w:fill="auto"/>
              <w:spacing w:line="274" w:lineRule="exact"/>
              <w:ind w:firstLine="0"/>
            </w:pPr>
            <w:r>
              <w:rPr>
                <w:rStyle w:val="10pt0pt"/>
              </w:rPr>
              <w:t>Содержание автомо</w:t>
            </w:r>
            <w:r>
              <w:rPr>
                <w:rStyle w:val="10pt0pt"/>
              </w:rPr>
              <w:softHyphen/>
              <w:t xml:space="preserve">бильных дорог </w:t>
            </w:r>
            <w:r w:rsidR="00855523">
              <w:rPr>
                <w:rStyle w:val="10pt0pt"/>
              </w:rPr>
              <w:t>Белоярского городского</w:t>
            </w:r>
            <w:r>
              <w:rPr>
                <w:rStyle w:val="10pt0pt"/>
              </w:rPr>
              <w:t xml:space="preserve"> поселения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Default="00B52001" w:rsidP="00B41E3A">
            <w:pPr>
              <w:pStyle w:val="4"/>
              <w:shd w:val="clear" w:color="auto" w:fill="auto"/>
              <w:spacing w:line="226" w:lineRule="exact"/>
              <w:ind w:left="80" w:firstLine="0"/>
            </w:pPr>
            <w:r>
              <w:rPr>
                <w:rStyle w:val="10pt0pt"/>
              </w:rPr>
              <w:t>Федеральный,</w:t>
            </w:r>
          </w:p>
          <w:p w:rsidR="0027383F" w:rsidRDefault="00B52001" w:rsidP="00B41E3A">
            <w:pPr>
              <w:pStyle w:val="4"/>
              <w:shd w:val="clear" w:color="auto" w:fill="auto"/>
              <w:spacing w:line="226" w:lineRule="exact"/>
              <w:ind w:left="80" w:firstLine="0"/>
            </w:pPr>
            <w:r>
              <w:rPr>
                <w:rStyle w:val="10pt0pt"/>
              </w:rPr>
              <w:t>областной,</w:t>
            </w:r>
          </w:p>
          <w:p w:rsidR="0027383F" w:rsidRDefault="00B52001" w:rsidP="00B41E3A">
            <w:pPr>
              <w:pStyle w:val="4"/>
              <w:shd w:val="clear" w:color="auto" w:fill="auto"/>
              <w:spacing w:line="226" w:lineRule="exact"/>
              <w:ind w:left="80" w:firstLine="0"/>
            </w:pPr>
            <w:r>
              <w:rPr>
                <w:rStyle w:val="10pt0pt"/>
              </w:rPr>
              <w:t>местный,</w:t>
            </w:r>
          </w:p>
          <w:p w:rsidR="0027383F" w:rsidRDefault="00B52001" w:rsidP="00B41E3A">
            <w:pPr>
              <w:pStyle w:val="4"/>
              <w:shd w:val="clear" w:color="auto" w:fill="auto"/>
              <w:spacing w:line="226" w:lineRule="exact"/>
              <w:ind w:left="80" w:firstLine="0"/>
            </w:pPr>
            <w:r>
              <w:rPr>
                <w:rStyle w:val="10pt0pt"/>
              </w:rPr>
              <w:t>внебюджетные</w:t>
            </w:r>
          </w:p>
          <w:p w:rsidR="0027383F" w:rsidRDefault="00B52001" w:rsidP="00B41E3A">
            <w:pPr>
              <w:pStyle w:val="4"/>
              <w:shd w:val="clear" w:color="auto" w:fill="auto"/>
              <w:spacing w:line="226" w:lineRule="exact"/>
              <w:ind w:left="80" w:firstLine="0"/>
            </w:pPr>
            <w:r>
              <w:rPr>
                <w:rStyle w:val="10pt0pt"/>
              </w:rPr>
              <w:t>источники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F" w:rsidRDefault="0027383F" w:rsidP="00B41E3A">
            <w:pPr>
              <w:pStyle w:val="4"/>
              <w:shd w:val="clear" w:color="auto" w:fill="auto"/>
              <w:spacing w:line="200" w:lineRule="exact"/>
              <w:ind w:left="60" w:firstLine="0"/>
            </w:pPr>
          </w:p>
          <w:p w:rsidR="00FC5767" w:rsidRDefault="00FC5767" w:rsidP="00B41E3A">
            <w:pPr>
              <w:pStyle w:val="4"/>
              <w:shd w:val="clear" w:color="auto" w:fill="auto"/>
              <w:spacing w:line="200" w:lineRule="exact"/>
              <w:ind w:left="60" w:firstLine="0"/>
            </w:pPr>
          </w:p>
          <w:p w:rsidR="00FC5767" w:rsidRDefault="00FC5767" w:rsidP="00B41E3A">
            <w:pPr>
              <w:pStyle w:val="4"/>
              <w:shd w:val="clear" w:color="auto" w:fill="auto"/>
              <w:spacing w:line="200" w:lineRule="exact"/>
              <w:ind w:left="60" w:firstLine="0"/>
            </w:pPr>
            <w:r>
              <w:t>1938,0</w:t>
            </w:r>
          </w:p>
          <w:p w:rsidR="00FC5767" w:rsidRDefault="00FC5767" w:rsidP="00B41E3A">
            <w:pPr>
              <w:pStyle w:val="4"/>
              <w:shd w:val="clear" w:color="auto" w:fill="auto"/>
              <w:spacing w:line="200" w:lineRule="exact"/>
              <w:ind w:left="60" w:firstLine="0"/>
            </w:pPr>
            <w:r>
              <w:t>6680,4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F" w:rsidRDefault="00855523" w:rsidP="00B41E3A">
            <w:pPr>
              <w:pStyle w:val="4"/>
              <w:shd w:val="clear" w:color="auto" w:fill="auto"/>
              <w:spacing w:line="200" w:lineRule="exact"/>
              <w:ind w:left="60" w:firstLine="0"/>
            </w:pPr>
            <w:r>
              <w:rPr>
                <w:rStyle w:val="10pt0pt"/>
              </w:rPr>
              <w:t>10 000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F" w:rsidRPr="00FA697D" w:rsidRDefault="00855523" w:rsidP="00B41E3A">
            <w:pPr>
              <w:pStyle w:val="4"/>
              <w:shd w:val="clear" w:color="auto" w:fill="auto"/>
              <w:spacing w:line="200" w:lineRule="exact"/>
              <w:ind w:left="60" w:firstLine="0"/>
              <w:rPr>
                <w:b/>
                <w:sz w:val="20"/>
                <w:szCs w:val="20"/>
              </w:rPr>
            </w:pPr>
            <w:r w:rsidRPr="00FA697D">
              <w:rPr>
                <w:b/>
                <w:sz w:val="20"/>
                <w:szCs w:val="20"/>
              </w:rPr>
              <w:t>15 000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F" w:rsidRDefault="00855523" w:rsidP="00B41E3A">
            <w:pPr>
              <w:pStyle w:val="4"/>
              <w:shd w:val="clear" w:color="auto" w:fill="auto"/>
              <w:spacing w:line="200" w:lineRule="exact"/>
              <w:ind w:left="60" w:firstLine="0"/>
            </w:pPr>
            <w:r>
              <w:rPr>
                <w:rStyle w:val="10pt0pt"/>
              </w:rPr>
              <w:t>1</w:t>
            </w:r>
            <w:r w:rsidR="00B52001">
              <w:rPr>
                <w:rStyle w:val="10pt0pt"/>
              </w:rPr>
              <w:t>5</w:t>
            </w:r>
            <w:r>
              <w:rPr>
                <w:rStyle w:val="10pt0pt"/>
              </w:rPr>
              <w:t xml:space="preserve"> 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F" w:rsidRDefault="00855523" w:rsidP="00B41E3A">
            <w:pPr>
              <w:pStyle w:val="4"/>
              <w:shd w:val="clear" w:color="auto" w:fill="auto"/>
              <w:spacing w:line="200" w:lineRule="exact"/>
              <w:ind w:left="60" w:firstLine="0"/>
            </w:pPr>
            <w:r>
              <w:rPr>
                <w:rStyle w:val="10pt0pt"/>
              </w:rPr>
              <w:t>20 000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83F" w:rsidRDefault="00FA697D" w:rsidP="00B41E3A">
            <w:pPr>
              <w:pStyle w:val="4"/>
              <w:shd w:val="clear" w:color="auto" w:fill="auto"/>
              <w:spacing w:line="200" w:lineRule="exact"/>
              <w:ind w:left="60" w:firstLine="0"/>
            </w:pPr>
            <w:r>
              <w:rPr>
                <w:rStyle w:val="10pt0pt"/>
              </w:rPr>
              <w:t>180 000</w:t>
            </w:r>
          </w:p>
        </w:tc>
      </w:tr>
      <w:tr w:rsidR="0027383F" w:rsidTr="00FC5767">
        <w:trPr>
          <w:trHeight w:hRule="exact" w:val="34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83F" w:rsidRDefault="0027383F" w:rsidP="00B41E3A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83F" w:rsidRDefault="00B52001" w:rsidP="00B41E3A">
            <w:pPr>
              <w:pStyle w:val="4"/>
              <w:shd w:val="clear" w:color="auto" w:fill="auto"/>
              <w:spacing w:line="200" w:lineRule="exact"/>
              <w:ind w:left="80" w:firstLine="0"/>
            </w:pPr>
            <w:r>
              <w:rPr>
                <w:rStyle w:val="10pt0pt"/>
              </w:rPr>
              <w:t>Итого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83F" w:rsidRDefault="0027383F" w:rsidP="00B41E3A">
            <w:pPr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83F" w:rsidRPr="00FA697D" w:rsidRDefault="00FC5767" w:rsidP="00B41E3A">
            <w:pPr>
              <w:pStyle w:val="4"/>
              <w:shd w:val="clear" w:color="auto" w:fill="auto"/>
              <w:spacing w:line="200" w:lineRule="exact"/>
              <w:ind w:left="60" w:firstLine="0"/>
              <w:rPr>
                <w:b/>
              </w:rPr>
            </w:pPr>
            <w:r>
              <w:rPr>
                <w:b/>
              </w:rPr>
              <w:t>8618,4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83F" w:rsidRPr="00FA697D" w:rsidRDefault="00FA697D" w:rsidP="00B41E3A">
            <w:pPr>
              <w:pStyle w:val="4"/>
              <w:shd w:val="clear" w:color="auto" w:fill="auto"/>
              <w:spacing w:line="200" w:lineRule="exact"/>
              <w:ind w:left="60" w:firstLine="0"/>
              <w:rPr>
                <w:b/>
              </w:rPr>
            </w:pPr>
            <w:r w:rsidRPr="00FA697D">
              <w:rPr>
                <w:b/>
              </w:rPr>
              <w:t>10 000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83F" w:rsidRPr="00FA697D" w:rsidRDefault="00FA697D" w:rsidP="00B41E3A">
            <w:pPr>
              <w:pStyle w:val="4"/>
              <w:shd w:val="clear" w:color="auto" w:fill="auto"/>
              <w:spacing w:line="200" w:lineRule="exact"/>
              <w:ind w:left="60" w:firstLine="0"/>
              <w:rPr>
                <w:b/>
              </w:rPr>
            </w:pPr>
            <w:r w:rsidRPr="00FA697D">
              <w:rPr>
                <w:b/>
              </w:rPr>
              <w:t>15 000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83F" w:rsidRPr="00FA697D" w:rsidRDefault="00FA697D" w:rsidP="00B41E3A">
            <w:pPr>
              <w:pStyle w:val="4"/>
              <w:shd w:val="clear" w:color="auto" w:fill="auto"/>
              <w:spacing w:line="200" w:lineRule="exact"/>
              <w:ind w:left="60" w:firstLine="0"/>
              <w:rPr>
                <w:b/>
              </w:rPr>
            </w:pPr>
            <w:r w:rsidRPr="00FA697D">
              <w:rPr>
                <w:b/>
              </w:rPr>
              <w:t>15 000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83F" w:rsidRPr="00FA697D" w:rsidRDefault="00FA697D" w:rsidP="00B41E3A">
            <w:pPr>
              <w:pStyle w:val="4"/>
              <w:shd w:val="clear" w:color="auto" w:fill="auto"/>
              <w:spacing w:line="200" w:lineRule="exact"/>
              <w:ind w:left="60" w:firstLine="0"/>
              <w:rPr>
                <w:b/>
              </w:rPr>
            </w:pPr>
            <w:r w:rsidRPr="00FA697D">
              <w:rPr>
                <w:b/>
              </w:rPr>
              <w:t>20 000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83F" w:rsidRPr="00FA697D" w:rsidRDefault="00FA697D" w:rsidP="00FC5767">
            <w:pPr>
              <w:pStyle w:val="4"/>
              <w:shd w:val="clear" w:color="auto" w:fill="auto"/>
              <w:spacing w:line="200" w:lineRule="exact"/>
              <w:ind w:left="60" w:firstLine="0"/>
              <w:rPr>
                <w:b/>
              </w:rPr>
            </w:pPr>
            <w:r w:rsidRPr="00FA697D">
              <w:rPr>
                <w:b/>
              </w:rPr>
              <w:t>2</w:t>
            </w:r>
            <w:r w:rsidR="00FC5767">
              <w:rPr>
                <w:b/>
              </w:rPr>
              <w:t>48 618,4</w:t>
            </w:r>
          </w:p>
        </w:tc>
      </w:tr>
    </w:tbl>
    <w:p w:rsidR="00E305D2" w:rsidRDefault="00E305D2" w:rsidP="00E305D2">
      <w:pPr>
        <w:pStyle w:val="30"/>
        <w:shd w:val="clear" w:color="auto" w:fill="auto"/>
        <w:tabs>
          <w:tab w:val="left" w:pos="1901"/>
        </w:tabs>
        <w:spacing w:before="0" w:after="0"/>
        <w:ind w:left="1560" w:right="700"/>
      </w:pPr>
    </w:p>
    <w:p w:rsidR="0027383F" w:rsidRPr="00E10F84" w:rsidRDefault="00B52001" w:rsidP="0012761B">
      <w:pPr>
        <w:pStyle w:val="30"/>
        <w:numPr>
          <w:ilvl w:val="0"/>
          <w:numId w:val="5"/>
        </w:numPr>
        <w:shd w:val="clear" w:color="auto" w:fill="auto"/>
        <w:tabs>
          <w:tab w:val="left" w:pos="1901"/>
        </w:tabs>
        <w:spacing w:before="0" w:after="0"/>
        <w:ind w:left="40" w:right="700" w:firstLine="820"/>
        <w:rPr>
          <w:sz w:val="28"/>
          <w:szCs w:val="28"/>
        </w:rPr>
      </w:pPr>
      <w:r w:rsidRPr="00E10F84">
        <w:rPr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</w:t>
      </w:r>
      <w:r w:rsidR="0012761B" w:rsidRPr="00E10F84">
        <w:rPr>
          <w:sz w:val="28"/>
          <w:szCs w:val="28"/>
        </w:rPr>
        <w:t xml:space="preserve"> </w:t>
      </w:r>
      <w:r w:rsidRPr="00E10F84">
        <w:rPr>
          <w:sz w:val="28"/>
          <w:szCs w:val="28"/>
        </w:rPr>
        <w:t>транспортной инфраструктуры</w:t>
      </w:r>
    </w:p>
    <w:p w:rsidR="00E305D2" w:rsidRDefault="00E305D2" w:rsidP="00B41E3A">
      <w:pPr>
        <w:pStyle w:val="30"/>
        <w:shd w:val="clear" w:color="auto" w:fill="auto"/>
        <w:spacing w:before="0" w:after="0"/>
        <w:ind w:left="40"/>
      </w:pPr>
    </w:p>
    <w:tbl>
      <w:tblPr>
        <w:tblOverlap w:val="never"/>
        <w:tblW w:w="919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3774"/>
        <w:gridCol w:w="4734"/>
      </w:tblGrid>
      <w:tr w:rsidR="0027383F" w:rsidTr="00E10F84">
        <w:trPr>
          <w:trHeight w:hRule="exact" w:val="9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F" w:rsidRDefault="00B52001" w:rsidP="00B41E3A">
            <w:pPr>
              <w:pStyle w:val="4"/>
              <w:shd w:val="clear" w:color="auto" w:fill="auto"/>
              <w:spacing w:after="60" w:line="200" w:lineRule="exact"/>
              <w:ind w:left="120" w:firstLine="0"/>
            </w:pPr>
            <w:r>
              <w:rPr>
                <w:rStyle w:val="10pt0pt"/>
              </w:rPr>
              <w:lastRenderedPageBreak/>
              <w:t>№</w:t>
            </w:r>
          </w:p>
          <w:p w:rsidR="0027383F" w:rsidRDefault="00B52001" w:rsidP="00B41E3A">
            <w:pPr>
              <w:pStyle w:val="4"/>
              <w:shd w:val="clear" w:color="auto" w:fill="auto"/>
              <w:spacing w:before="60" w:line="200" w:lineRule="exact"/>
              <w:ind w:left="120" w:firstLine="0"/>
            </w:pPr>
            <w:r>
              <w:rPr>
                <w:rStyle w:val="10pt0pt"/>
              </w:rPr>
              <w:t>п/п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83F" w:rsidRDefault="00B52001" w:rsidP="00B41E3A">
            <w:pPr>
              <w:pStyle w:val="4"/>
              <w:shd w:val="clear" w:color="auto" w:fill="auto"/>
              <w:spacing w:line="274" w:lineRule="exact"/>
              <w:ind w:left="120" w:firstLine="0"/>
              <w:jc w:val="both"/>
            </w:pPr>
            <w:r>
              <w:rPr>
                <w:rStyle w:val="10pt0pt"/>
              </w:rPr>
              <w:t>Мероприятия по проектированию, строительству и реконструкции объек</w:t>
            </w:r>
            <w:r>
              <w:rPr>
                <w:rStyle w:val="10pt0pt"/>
              </w:rPr>
              <w:softHyphen/>
              <w:t>тов транспортной инфраструктуры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3F" w:rsidRDefault="00B52001" w:rsidP="00B41E3A">
            <w:pPr>
              <w:pStyle w:val="4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pt0pt"/>
              </w:rPr>
              <w:t>Оценка эффективности мероприятий по проектирова</w:t>
            </w:r>
            <w:r>
              <w:rPr>
                <w:rStyle w:val="10pt0pt"/>
              </w:rPr>
              <w:softHyphen/>
              <w:t>нию, строительству, реконструкции объектов транспортной инфраструктуры</w:t>
            </w:r>
          </w:p>
        </w:tc>
      </w:tr>
      <w:tr w:rsidR="0027383F" w:rsidTr="00E10F84">
        <w:trPr>
          <w:trHeight w:hRule="exact" w:val="143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83F" w:rsidRDefault="00B52001" w:rsidP="00B41E3A">
            <w:pPr>
              <w:pStyle w:val="4"/>
              <w:shd w:val="clear" w:color="auto" w:fill="auto"/>
              <w:spacing w:line="200" w:lineRule="exact"/>
              <w:ind w:left="120" w:firstLine="0"/>
            </w:pPr>
            <w:r>
              <w:rPr>
                <w:rStyle w:val="10pt0pt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83F" w:rsidRDefault="00B52001" w:rsidP="00B41E3A">
            <w:pPr>
              <w:pStyle w:val="4"/>
              <w:shd w:val="clear" w:color="auto" w:fill="auto"/>
              <w:spacing w:line="274" w:lineRule="exact"/>
              <w:ind w:left="120" w:firstLine="0"/>
              <w:jc w:val="both"/>
            </w:pPr>
            <w:r>
              <w:rPr>
                <w:rStyle w:val="10pt0pt"/>
              </w:rPr>
              <w:t xml:space="preserve">Содержание автомобильных дорог </w:t>
            </w:r>
            <w:r w:rsidR="00855523">
              <w:rPr>
                <w:rStyle w:val="10pt0pt"/>
              </w:rPr>
              <w:t>Белоярского городского</w:t>
            </w:r>
            <w:r>
              <w:rPr>
                <w:rStyle w:val="10pt0pt"/>
              </w:rPr>
              <w:t xml:space="preserve"> поселения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3F" w:rsidRDefault="00B52001" w:rsidP="00B41E3A">
            <w:pPr>
              <w:pStyle w:val="4"/>
              <w:shd w:val="clear" w:color="auto" w:fill="auto"/>
              <w:spacing w:line="274" w:lineRule="exact"/>
              <w:ind w:left="120" w:firstLine="0"/>
              <w:jc w:val="both"/>
            </w:pPr>
            <w:r>
              <w:rPr>
                <w:rStyle w:val="10pt0pt"/>
              </w:rPr>
              <w:t xml:space="preserve">Повышение комфортности и безопасности жизнедеятельности населения и хозяйствующих субъектов на территории </w:t>
            </w:r>
            <w:r w:rsidR="00855523">
              <w:rPr>
                <w:rStyle w:val="10pt0pt"/>
              </w:rPr>
              <w:t>Белоярского городского</w:t>
            </w:r>
            <w:r>
              <w:rPr>
                <w:rStyle w:val="10pt0pt"/>
              </w:rPr>
              <w:t xml:space="preserve"> поселения </w:t>
            </w:r>
            <w:r w:rsidR="00855523">
              <w:rPr>
                <w:rStyle w:val="10pt0pt"/>
              </w:rPr>
              <w:t>Верхнекетского</w:t>
            </w:r>
            <w:r>
              <w:rPr>
                <w:rStyle w:val="10pt0pt"/>
              </w:rPr>
              <w:t xml:space="preserve"> муниципального района </w:t>
            </w:r>
            <w:r w:rsidR="00855523">
              <w:rPr>
                <w:rStyle w:val="10pt0pt"/>
              </w:rPr>
              <w:t>Томской</w:t>
            </w:r>
            <w:r>
              <w:rPr>
                <w:rStyle w:val="10pt0pt"/>
              </w:rPr>
              <w:t xml:space="preserve"> области</w:t>
            </w:r>
          </w:p>
        </w:tc>
      </w:tr>
    </w:tbl>
    <w:p w:rsidR="00E305D2" w:rsidRDefault="00E305D2" w:rsidP="00E305D2">
      <w:pPr>
        <w:pStyle w:val="30"/>
        <w:shd w:val="clear" w:color="auto" w:fill="auto"/>
        <w:tabs>
          <w:tab w:val="left" w:pos="2561"/>
        </w:tabs>
        <w:spacing w:before="0" w:after="0"/>
        <w:ind w:left="2180" w:right="840"/>
      </w:pPr>
    </w:p>
    <w:p w:rsidR="0027383F" w:rsidRPr="00E10F84" w:rsidRDefault="00B52001" w:rsidP="00B41E3A">
      <w:pPr>
        <w:pStyle w:val="30"/>
        <w:numPr>
          <w:ilvl w:val="0"/>
          <w:numId w:val="5"/>
        </w:numPr>
        <w:shd w:val="clear" w:color="auto" w:fill="auto"/>
        <w:tabs>
          <w:tab w:val="left" w:pos="2561"/>
        </w:tabs>
        <w:spacing w:before="0" w:after="0"/>
        <w:ind w:left="920" w:right="840" w:firstLine="1260"/>
        <w:rPr>
          <w:sz w:val="28"/>
          <w:szCs w:val="28"/>
        </w:rPr>
      </w:pPr>
      <w:r w:rsidRPr="00E10F84">
        <w:rPr>
          <w:sz w:val="28"/>
          <w:szCs w:val="28"/>
        </w:rPr>
        <w:t>Предложения по институциональным преобразованиям, совершенствованию правового и информационного обеспечения деятель</w:t>
      </w:r>
      <w:r w:rsidRPr="00E10F84">
        <w:rPr>
          <w:sz w:val="28"/>
          <w:szCs w:val="28"/>
        </w:rPr>
        <w:softHyphen/>
        <w:t>ности в сфере проектирования, строительства, реконструкции объектов</w:t>
      </w:r>
    </w:p>
    <w:p w:rsidR="0027383F" w:rsidRDefault="00B52001" w:rsidP="00B41E3A">
      <w:pPr>
        <w:pStyle w:val="30"/>
        <w:shd w:val="clear" w:color="auto" w:fill="auto"/>
        <w:spacing w:before="0" w:after="0"/>
        <w:ind w:left="40"/>
      </w:pPr>
      <w:r w:rsidRPr="00E10F84">
        <w:rPr>
          <w:sz w:val="28"/>
          <w:szCs w:val="28"/>
        </w:rPr>
        <w:t>транспортной инфраструктуры</w:t>
      </w:r>
    </w:p>
    <w:p w:rsidR="00E305D2" w:rsidRDefault="00E305D2" w:rsidP="00B41E3A">
      <w:pPr>
        <w:pStyle w:val="30"/>
        <w:shd w:val="clear" w:color="auto" w:fill="auto"/>
        <w:spacing w:before="0" w:after="0"/>
        <w:ind w:left="40"/>
      </w:pPr>
    </w:p>
    <w:tbl>
      <w:tblPr>
        <w:tblOverlap w:val="never"/>
        <w:tblW w:w="8789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3746"/>
        <w:gridCol w:w="4601"/>
      </w:tblGrid>
      <w:tr w:rsidR="0027383F" w:rsidRPr="00E305D2" w:rsidTr="0012761B">
        <w:trPr>
          <w:trHeight w:hRule="exact" w:val="1466"/>
        </w:trPr>
        <w:tc>
          <w:tcPr>
            <w:tcW w:w="442" w:type="dxa"/>
            <w:shd w:val="clear" w:color="auto" w:fill="FFFFFF"/>
          </w:tcPr>
          <w:p w:rsidR="0027383F" w:rsidRPr="00E305D2" w:rsidRDefault="00B52001" w:rsidP="00B41E3A">
            <w:pPr>
              <w:pStyle w:val="4"/>
              <w:shd w:val="clear" w:color="auto" w:fill="auto"/>
              <w:spacing w:after="60" w:line="240" w:lineRule="exact"/>
              <w:ind w:left="120" w:firstLine="0"/>
              <w:rPr>
                <w:sz w:val="20"/>
                <w:szCs w:val="20"/>
              </w:rPr>
            </w:pPr>
            <w:r w:rsidRPr="00E305D2">
              <w:rPr>
                <w:sz w:val="20"/>
                <w:szCs w:val="20"/>
              </w:rPr>
              <w:t>№</w:t>
            </w:r>
          </w:p>
          <w:p w:rsidR="0027383F" w:rsidRPr="00E305D2" w:rsidRDefault="00B52001" w:rsidP="00B41E3A">
            <w:pPr>
              <w:pStyle w:val="4"/>
              <w:shd w:val="clear" w:color="auto" w:fill="auto"/>
              <w:spacing w:before="60" w:line="240" w:lineRule="exact"/>
              <w:ind w:left="120" w:firstLine="0"/>
              <w:rPr>
                <w:sz w:val="20"/>
                <w:szCs w:val="20"/>
              </w:rPr>
            </w:pPr>
            <w:r w:rsidRPr="00E305D2">
              <w:rPr>
                <w:sz w:val="20"/>
                <w:szCs w:val="20"/>
              </w:rPr>
              <w:t>п/п</w:t>
            </w:r>
          </w:p>
        </w:tc>
        <w:tc>
          <w:tcPr>
            <w:tcW w:w="3746" w:type="dxa"/>
            <w:shd w:val="clear" w:color="auto" w:fill="FFFFFF"/>
          </w:tcPr>
          <w:p w:rsidR="0027383F" w:rsidRPr="00E305D2" w:rsidRDefault="00B52001" w:rsidP="00B41E3A">
            <w:pPr>
              <w:pStyle w:val="4"/>
              <w:shd w:val="clear" w:color="auto" w:fill="auto"/>
              <w:spacing w:line="322" w:lineRule="exact"/>
              <w:ind w:firstLine="0"/>
              <w:jc w:val="center"/>
              <w:rPr>
                <w:sz w:val="20"/>
                <w:szCs w:val="20"/>
              </w:rPr>
            </w:pPr>
            <w:r w:rsidRPr="00E305D2">
              <w:rPr>
                <w:sz w:val="20"/>
                <w:szCs w:val="20"/>
              </w:rPr>
              <w:t>Действующие нормативные пра</w:t>
            </w:r>
            <w:r w:rsidRPr="00E305D2">
              <w:rPr>
                <w:sz w:val="20"/>
                <w:szCs w:val="20"/>
              </w:rPr>
              <w:softHyphen/>
              <w:t>вовые акты в сфере транспортной инфраструктуры</w:t>
            </w:r>
          </w:p>
        </w:tc>
        <w:tc>
          <w:tcPr>
            <w:tcW w:w="4601" w:type="dxa"/>
            <w:shd w:val="clear" w:color="auto" w:fill="FFFFFF"/>
          </w:tcPr>
          <w:p w:rsidR="0027383F" w:rsidRPr="00E305D2" w:rsidRDefault="00B52001" w:rsidP="00B41E3A">
            <w:pPr>
              <w:pStyle w:val="4"/>
              <w:shd w:val="clear" w:color="auto" w:fill="auto"/>
              <w:spacing w:line="322" w:lineRule="exact"/>
              <w:ind w:firstLine="0"/>
              <w:jc w:val="both"/>
              <w:rPr>
                <w:sz w:val="20"/>
                <w:szCs w:val="20"/>
              </w:rPr>
            </w:pPr>
            <w:r w:rsidRPr="00E305D2">
              <w:rPr>
                <w:sz w:val="20"/>
                <w:szCs w:val="20"/>
              </w:rPr>
              <w:t>Предложения по совершенствованию норма</w:t>
            </w:r>
            <w:r w:rsidRPr="00E305D2">
              <w:rPr>
                <w:sz w:val="20"/>
                <w:szCs w:val="20"/>
              </w:rPr>
              <w:softHyphen/>
              <w:t>тивно - правового и информационного раз</w:t>
            </w:r>
            <w:r w:rsidRPr="00E305D2">
              <w:rPr>
                <w:sz w:val="20"/>
                <w:szCs w:val="20"/>
              </w:rPr>
              <w:softHyphen/>
              <w:t>вития транспортной инфраструктуры, направленные на достижение целевых по</w:t>
            </w:r>
            <w:r w:rsidRPr="00E305D2">
              <w:rPr>
                <w:sz w:val="20"/>
                <w:szCs w:val="20"/>
              </w:rPr>
              <w:softHyphen/>
              <w:t>казателей Программы.</w:t>
            </w:r>
          </w:p>
        </w:tc>
      </w:tr>
      <w:tr w:rsidR="0027383F" w:rsidRPr="00E305D2" w:rsidTr="00F8513A">
        <w:trPr>
          <w:trHeight w:hRule="exact" w:val="991"/>
        </w:trPr>
        <w:tc>
          <w:tcPr>
            <w:tcW w:w="442" w:type="dxa"/>
            <w:shd w:val="clear" w:color="auto" w:fill="FFFFFF"/>
          </w:tcPr>
          <w:p w:rsidR="0027383F" w:rsidRPr="00E305D2" w:rsidRDefault="00B52001" w:rsidP="00B41E3A">
            <w:pPr>
              <w:pStyle w:val="4"/>
              <w:shd w:val="clear" w:color="auto" w:fill="auto"/>
              <w:spacing w:line="240" w:lineRule="exact"/>
              <w:ind w:left="120" w:firstLine="0"/>
              <w:rPr>
                <w:sz w:val="20"/>
                <w:szCs w:val="20"/>
              </w:rPr>
            </w:pPr>
            <w:r w:rsidRPr="00E305D2">
              <w:rPr>
                <w:sz w:val="20"/>
                <w:szCs w:val="20"/>
              </w:rPr>
              <w:t>1</w:t>
            </w:r>
          </w:p>
        </w:tc>
        <w:tc>
          <w:tcPr>
            <w:tcW w:w="3746" w:type="dxa"/>
            <w:shd w:val="clear" w:color="auto" w:fill="FFFFFF"/>
            <w:vAlign w:val="bottom"/>
          </w:tcPr>
          <w:p w:rsidR="0027383F" w:rsidRPr="00E305D2" w:rsidRDefault="00B52001" w:rsidP="00F8513A">
            <w:pPr>
              <w:pStyle w:val="4"/>
              <w:shd w:val="clear" w:color="auto" w:fill="auto"/>
              <w:spacing w:line="322" w:lineRule="exact"/>
              <w:ind w:firstLine="0"/>
              <w:jc w:val="both"/>
              <w:rPr>
                <w:sz w:val="20"/>
                <w:szCs w:val="20"/>
              </w:rPr>
            </w:pPr>
            <w:r w:rsidRPr="00E305D2">
              <w:rPr>
                <w:sz w:val="20"/>
                <w:szCs w:val="20"/>
              </w:rPr>
              <w:t>Муниципальная программа «Раз</w:t>
            </w:r>
            <w:r w:rsidRPr="00E305D2">
              <w:rPr>
                <w:sz w:val="20"/>
                <w:szCs w:val="20"/>
              </w:rPr>
              <w:softHyphen/>
              <w:t>витие автомобильных дорог мест</w:t>
            </w:r>
            <w:r w:rsidRPr="00E305D2">
              <w:rPr>
                <w:sz w:val="20"/>
                <w:szCs w:val="20"/>
              </w:rPr>
              <w:softHyphen/>
              <w:t xml:space="preserve">ного значения в </w:t>
            </w:r>
            <w:r w:rsidR="00F8513A">
              <w:rPr>
                <w:sz w:val="20"/>
                <w:szCs w:val="20"/>
              </w:rPr>
              <w:t xml:space="preserve">Верхнекетском районе </w:t>
            </w:r>
            <w:r w:rsidRPr="00E305D2">
              <w:rPr>
                <w:sz w:val="20"/>
                <w:szCs w:val="20"/>
              </w:rPr>
              <w:t>на 201</w:t>
            </w:r>
            <w:r w:rsidR="00F8513A">
              <w:rPr>
                <w:sz w:val="20"/>
                <w:szCs w:val="20"/>
              </w:rPr>
              <w:t>6</w:t>
            </w:r>
            <w:r w:rsidRPr="00E305D2">
              <w:rPr>
                <w:sz w:val="20"/>
                <w:szCs w:val="20"/>
              </w:rPr>
              <w:t>- 201</w:t>
            </w:r>
            <w:r w:rsidR="00F8513A">
              <w:rPr>
                <w:sz w:val="20"/>
                <w:szCs w:val="20"/>
              </w:rPr>
              <w:t>7</w:t>
            </w:r>
            <w:r w:rsidRPr="00E305D2">
              <w:rPr>
                <w:sz w:val="20"/>
                <w:szCs w:val="20"/>
              </w:rPr>
              <w:t>годы»</w:t>
            </w:r>
          </w:p>
        </w:tc>
        <w:tc>
          <w:tcPr>
            <w:tcW w:w="4601" w:type="dxa"/>
            <w:shd w:val="clear" w:color="auto" w:fill="FFFFFF"/>
          </w:tcPr>
          <w:p w:rsidR="0027383F" w:rsidRPr="00E305D2" w:rsidRDefault="00B52001" w:rsidP="00B41E3A">
            <w:pPr>
              <w:pStyle w:val="4"/>
              <w:shd w:val="clear" w:color="auto" w:fill="auto"/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E305D2">
              <w:rPr>
                <w:sz w:val="20"/>
                <w:szCs w:val="20"/>
              </w:rPr>
              <w:t>Не требуется</w:t>
            </w:r>
          </w:p>
        </w:tc>
      </w:tr>
      <w:tr w:rsidR="00AF27E4" w:rsidRPr="00E305D2" w:rsidTr="00F8513A">
        <w:trPr>
          <w:trHeight w:hRule="exact" w:val="992"/>
        </w:trPr>
        <w:tc>
          <w:tcPr>
            <w:tcW w:w="442" w:type="dxa"/>
            <w:shd w:val="clear" w:color="auto" w:fill="FFFFFF"/>
          </w:tcPr>
          <w:p w:rsidR="00AF27E4" w:rsidRPr="00E305D2" w:rsidRDefault="00AF27E4" w:rsidP="00B41E3A">
            <w:pPr>
              <w:pStyle w:val="4"/>
              <w:shd w:val="clear" w:color="auto" w:fill="auto"/>
              <w:spacing w:line="24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46" w:type="dxa"/>
            <w:shd w:val="clear" w:color="auto" w:fill="FFFFFF"/>
            <w:vAlign w:val="bottom"/>
          </w:tcPr>
          <w:p w:rsidR="00AF27E4" w:rsidRPr="00E305D2" w:rsidRDefault="00AF27E4" w:rsidP="00F8513A">
            <w:pPr>
              <w:pStyle w:val="4"/>
              <w:shd w:val="clear" w:color="auto" w:fill="auto"/>
              <w:spacing w:line="32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«Повышение безопасности дорожного движения в </w:t>
            </w:r>
            <w:r w:rsidR="00F8513A">
              <w:rPr>
                <w:sz w:val="20"/>
                <w:szCs w:val="20"/>
              </w:rPr>
              <w:t>Верхнекетском районе</w:t>
            </w:r>
            <w:r w:rsidRPr="00E305D2">
              <w:rPr>
                <w:sz w:val="20"/>
                <w:szCs w:val="20"/>
              </w:rPr>
              <w:t xml:space="preserve"> в 201</w:t>
            </w:r>
            <w:r w:rsidR="00F8513A">
              <w:rPr>
                <w:sz w:val="20"/>
                <w:szCs w:val="20"/>
              </w:rPr>
              <w:t>6</w:t>
            </w:r>
            <w:r w:rsidRPr="00E305D2">
              <w:rPr>
                <w:sz w:val="20"/>
                <w:szCs w:val="20"/>
              </w:rPr>
              <w:t>-202</w:t>
            </w:r>
            <w:r w:rsidR="00F8513A">
              <w:rPr>
                <w:sz w:val="20"/>
                <w:szCs w:val="20"/>
              </w:rPr>
              <w:t>1</w:t>
            </w:r>
            <w:r w:rsidRPr="00E305D2">
              <w:rPr>
                <w:sz w:val="20"/>
                <w:szCs w:val="20"/>
              </w:rPr>
              <w:t>г.г.»</w:t>
            </w:r>
          </w:p>
        </w:tc>
        <w:tc>
          <w:tcPr>
            <w:tcW w:w="4601" w:type="dxa"/>
            <w:shd w:val="clear" w:color="auto" w:fill="FFFFFF"/>
          </w:tcPr>
          <w:p w:rsidR="00AF27E4" w:rsidRPr="00E305D2" w:rsidRDefault="00AF27E4" w:rsidP="00B41E3A">
            <w:pPr>
              <w:pStyle w:val="4"/>
              <w:shd w:val="clear" w:color="auto" w:fill="auto"/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E305D2">
              <w:rPr>
                <w:sz w:val="20"/>
                <w:szCs w:val="20"/>
              </w:rPr>
              <w:t>Не требуется</w:t>
            </w:r>
          </w:p>
        </w:tc>
      </w:tr>
    </w:tbl>
    <w:p w:rsidR="0027383F" w:rsidRDefault="0027383F" w:rsidP="00B41E3A">
      <w:pPr>
        <w:pStyle w:val="a5"/>
        <w:shd w:val="clear" w:color="auto" w:fill="auto"/>
        <w:spacing w:line="210" w:lineRule="exact"/>
        <w:ind w:left="20"/>
      </w:pPr>
    </w:p>
    <w:p w:rsidR="0027383F" w:rsidRDefault="00B52001" w:rsidP="00AF27E4">
      <w:pPr>
        <w:pStyle w:val="4"/>
        <w:shd w:val="clear" w:color="auto" w:fill="auto"/>
        <w:tabs>
          <w:tab w:val="left" w:pos="8789"/>
        </w:tabs>
        <w:spacing w:after="60" w:line="240" w:lineRule="auto"/>
        <w:ind w:right="500" w:firstLine="700"/>
        <w:jc w:val="both"/>
      </w:pPr>
      <w:r>
        <w:t>Реализация программы осуществляется на основе положений действу</w:t>
      </w:r>
      <w:r>
        <w:softHyphen/>
        <w:t xml:space="preserve">ющего законодательства Российской Федерации, </w:t>
      </w:r>
      <w:r w:rsidR="00855523">
        <w:t>Томской</w:t>
      </w:r>
      <w:r>
        <w:t xml:space="preserve"> области, норма</w:t>
      </w:r>
      <w:r>
        <w:softHyphen/>
        <w:t xml:space="preserve">тивных правовых актов </w:t>
      </w:r>
      <w:r w:rsidR="00855523">
        <w:t>Белоярского городского</w:t>
      </w:r>
      <w:r>
        <w:t xml:space="preserve"> поселения, </w:t>
      </w:r>
      <w:r w:rsidR="00855523">
        <w:t xml:space="preserve">Верхнекетского </w:t>
      </w:r>
      <w:r>
        <w:t>района.</w:t>
      </w:r>
    </w:p>
    <w:p w:rsidR="00E10F84" w:rsidRDefault="00B52001" w:rsidP="00E10F84">
      <w:pPr>
        <w:pStyle w:val="4"/>
        <w:shd w:val="clear" w:color="auto" w:fill="auto"/>
        <w:tabs>
          <w:tab w:val="left" w:pos="8789"/>
        </w:tabs>
        <w:spacing w:after="60" w:line="240" w:lineRule="auto"/>
        <w:ind w:right="500" w:firstLine="700"/>
        <w:jc w:val="both"/>
      </w:pPr>
      <w:r>
        <w:t xml:space="preserve">Главным условием реализации программы является привлечение в транспортную сферу </w:t>
      </w:r>
      <w:r w:rsidR="00855523">
        <w:t>городского</w:t>
      </w:r>
      <w:r>
        <w:t xml:space="preserve"> поселения достаточн</w:t>
      </w:r>
      <w:r w:rsidR="00F8513A">
        <w:t>ого</w:t>
      </w:r>
      <w:r>
        <w:t xml:space="preserve"> объем</w:t>
      </w:r>
      <w:r w:rsidR="00F8513A">
        <w:t>а</w:t>
      </w:r>
      <w:r>
        <w:t xml:space="preserve"> финансовых ре</w:t>
      </w:r>
      <w:r>
        <w:softHyphen/>
        <w:t>сурсов. Программа предусматривает финансирование мероприятий за счет всех уровней бюджетов на безвозвратной основе. Одновременно с этим для финан</w:t>
      </w:r>
      <w:r>
        <w:softHyphen/>
        <w:t>сирования коммерческой части программы предполагаются осуществлять из внебюджетных источников.</w:t>
      </w:r>
      <w:r w:rsidR="00E10F84">
        <w:t xml:space="preserve"> </w:t>
      </w:r>
    </w:p>
    <w:p w:rsidR="0027383F" w:rsidRDefault="00B52001" w:rsidP="00E10F84">
      <w:pPr>
        <w:pStyle w:val="4"/>
        <w:shd w:val="clear" w:color="auto" w:fill="auto"/>
        <w:tabs>
          <w:tab w:val="left" w:pos="8789"/>
        </w:tabs>
        <w:spacing w:after="60" w:line="240" w:lineRule="auto"/>
        <w:ind w:right="500" w:firstLine="700"/>
        <w:jc w:val="both"/>
      </w:pPr>
      <w:r>
        <w:t>Финансирование мероприятий программы за счет средств муниципального образования будет осуществляться исходя из реальных возможностей бюджетов на очередной финансовый год и плановый период.</w:t>
      </w:r>
    </w:p>
    <w:p w:rsidR="0027383F" w:rsidRDefault="00B52001" w:rsidP="00AF27E4">
      <w:pPr>
        <w:pStyle w:val="4"/>
        <w:shd w:val="clear" w:color="auto" w:fill="auto"/>
        <w:tabs>
          <w:tab w:val="left" w:pos="8789"/>
        </w:tabs>
        <w:spacing w:line="240" w:lineRule="auto"/>
        <w:ind w:firstLine="700"/>
        <w:jc w:val="both"/>
      </w:pPr>
      <w:r>
        <w:t>Предусматривается ежегодная корректировка мероприятий.</w:t>
      </w:r>
    </w:p>
    <w:p w:rsidR="0027383F" w:rsidRDefault="0027383F" w:rsidP="00AF27E4">
      <w:pPr>
        <w:tabs>
          <w:tab w:val="left" w:pos="8789"/>
        </w:tabs>
        <w:rPr>
          <w:sz w:val="2"/>
          <w:szCs w:val="2"/>
        </w:rPr>
      </w:pPr>
    </w:p>
    <w:sectPr w:rsidR="0027383F" w:rsidSect="00B41E3A">
      <w:pgSz w:w="11909" w:h="16838"/>
      <w:pgMar w:top="1135" w:right="852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92" w:rsidRDefault="00463A92">
      <w:r>
        <w:separator/>
      </w:r>
    </w:p>
  </w:endnote>
  <w:endnote w:type="continuationSeparator" w:id="0">
    <w:p w:rsidR="00463A92" w:rsidRDefault="0046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92" w:rsidRDefault="00463A92">
      <w:r>
        <w:separator/>
      </w:r>
    </w:p>
  </w:footnote>
  <w:footnote w:type="continuationSeparator" w:id="0">
    <w:p w:rsidR="00463A92" w:rsidRDefault="00463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76CC"/>
    <w:multiLevelType w:val="multilevel"/>
    <w:tmpl w:val="7FE884D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A4C0E"/>
    <w:multiLevelType w:val="multilevel"/>
    <w:tmpl w:val="E4EA8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6920C5"/>
    <w:multiLevelType w:val="multilevel"/>
    <w:tmpl w:val="CE56503C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770861"/>
    <w:multiLevelType w:val="multilevel"/>
    <w:tmpl w:val="28662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D66143"/>
    <w:multiLevelType w:val="hybridMultilevel"/>
    <w:tmpl w:val="A8B4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D113F"/>
    <w:multiLevelType w:val="hybridMultilevel"/>
    <w:tmpl w:val="2AC4148C"/>
    <w:lvl w:ilvl="0" w:tplc="662E81BA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3725388B"/>
    <w:multiLevelType w:val="multilevel"/>
    <w:tmpl w:val="CC243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506702"/>
    <w:multiLevelType w:val="multilevel"/>
    <w:tmpl w:val="F2487C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B46601"/>
    <w:multiLevelType w:val="multilevel"/>
    <w:tmpl w:val="DD86F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CA67CD"/>
    <w:multiLevelType w:val="multilevel"/>
    <w:tmpl w:val="0220C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1C6B36"/>
    <w:multiLevelType w:val="multilevel"/>
    <w:tmpl w:val="76BEE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FA3D0A"/>
    <w:multiLevelType w:val="hybridMultilevel"/>
    <w:tmpl w:val="5CF802A8"/>
    <w:lvl w:ilvl="0" w:tplc="0CFA3A5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 w15:restartNumberingAfterBreak="0">
    <w:nsid w:val="5D7105DE"/>
    <w:multiLevelType w:val="multilevel"/>
    <w:tmpl w:val="8822E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3F"/>
    <w:rsid w:val="0008143A"/>
    <w:rsid w:val="0008787D"/>
    <w:rsid w:val="000B79B4"/>
    <w:rsid w:val="000E1B1A"/>
    <w:rsid w:val="0011202D"/>
    <w:rsid w:val="001137B0"/>
    <w:rsid w:val="0012761B"/>
    <w:rsid w:val="00167EB8"/>
    <w:rsid w:val="00194913"/>
    <w:rsid w:val="001E5613"/>
    <w:rsid w:val="00204FD2"/>
    <w:rsid w:val="0023651F"/>
    <w:rsid w:val="00257E74"/>
    <w:rsid w:val="0027383F"/>
    <w:rsid w:val="002B6C45"/>
    <w:rsid w:val="002B7169"/>
    <w:rsid w:val="002F713F"/>
    <w:rsid w:val="003D06A6"/>
    <w:rsid w:val="00412DF0"/>
    <w:rsid w:val="00413C71"/>
    <w:rsid w:val="00463A92"/>
    <w:rsid w:val="00534D12"/>
    <w:rsid w:val="0053583C"/>
    <w:rsid w:val="005B2D3D"/>
    <w:rsid w:val="00636598"/>
    <w:rsid w:val="00665FBD"/>
    <w:rsid w:val="00766DDF"/>
    <w:rsid w:val="007679F4"/>
    <w:rsid w:val="0078088B"/>
    <w:rsid w:val="00790ED2"/>
    <w:rsid w:val="007F3DF8"/>
    <w:rsid w:val="00855523"/>
    <w:rsid w:val="008B1A57"/>
    <w:rsid w:val="008B7833"/>
    <w:rsid w:val="008C275B"/>
    <w:rsid w:val="008D7D66"/>
    <w:rsid w:val="00901B9D"/>
    <w:rsid w:val="0091199F"/>
    <w:rsid w:val="00935B70"/>
    <w:rsid w:val="00936E1A"/>
    <w:rsid w:val="009B26ED"/>
    <w:rsid w:val="009D0236"/>
    <w:rsid w:val="009D6342"/>
    <w:rsid w:val="009F1BFC"/>
    <w:rsid w:val="00A00F9B"/>
    <w:rsid w:val="00A11D59"/>
    <w:rsid w:val="00A13518"/>
    <w:rsid w:val="00AE687C"/>
    <w:rsid w:val="00AE7D9A"/>
    <w:rsid w:val="00AF27E4"/>
    <w:rsid w:val="00B24C08"/>
    <w:rsid w:val="00B324C9"/>
    <w:rsid w:val="00B349E7"/>
    <w:rsid w:val="00B41E3A"/>
    <w:rsid w:val="00B4519C"/>
    <w:rsid w:val="00B52001"/>
    <w:rsid w:val="00B638DA"/>
    <w:rsid w:val="00BB4B1B"/>
    <w:rsid w:val="00CB5351"/>
    <w:rsid w:val="00CF56D5"/>
    <w:rsid w:val="00D12E42"/>
    <w:rsid w:val="00D83414"/>
    <w:rsid w:val="00E10F84"/>
    <w:rsid w:val="00E305D2"/>
    <w:rsid w:val="00E32FC6"/>
    <w:rsid w:val="00E344E9"/>
    <w:rsid w:val="00E50F82"/>
    <w:rsid w:val="00E657AD"/>
    <w:rsid w:val="00EB78D0"/>
    <w:rsid w:val="00F16182"/>
    <w:rsid w:val="00F535F6"/>
    <w:rsid w:val="00F640A8"/>
    <w:rsid w:val="00F8513A"/>
    <w:rsid w:val="00F87015"/>
    <w:rsid w:val="00FA4CA0"/>
    <w:rsid w:val="00FA697D"/>
    <w:rsid w:val="00FC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3FAC7-8128-4F30-A0F9-04BEA17B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9">
    <w:name w:val="Подпись к таблице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0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rial11pt0pt">
    <w:name w:val="Основной текст + Arial;11 pt;Полужирный;Интервал 0 pt"/>
    <w:basedOn w:val="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0pt">
    <w:name w:val="Основной текст + 10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c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0pt">
    <w:name w:val="Основной текст + 4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600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0" w:after="1320"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line="312" w:lineRule="exact"/>
      <w:ind w:hanging="840"/>
    </w:pPr>
    <w:rPr>
      <w:rFonts w:ascii="Times New Roman" w:eastAsia="Times New Roman" w:hAnsi="Times New Roman" w:cs="Times New Roman"/>
      <w:spacing w:val="1"/>
    </w:rPr>
  </w:style>
  <w:style w:type="paragraph" w:customStyle="1" w:styleId="a8">
    <w:name w:val="Сноска"/>
    <w:basedOn w:val="a"/>
    <w:link w:val="a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1">
    <w:name w:val="Подпись к таблиц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420" w:line="0" w:lineRule="atLeast"/>
      <w:ind w:hanging="2000"/>
      <w:jc w:val="both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styleId="ad">
    <w:name w:val="Balloon Text"/>
    <w:basedOn w:val="a"/>
    <w:link w:val="ae"/>
    <w:uiPriority w:val="99"/>
    <w:semiHidden/>
    <w:unhideWhenUsed/>
    <w:rsid w:val="00BB4B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B4B1B"/>
    <w:rPr>
      <w:rFonts w:ascii="Segoe UI" w:hAnsi="Segoe UI" w:cs="Segoe UI"/>
      <w:color w:val="000000"/>
      <w:sz w:val="18"/>
      <w:szCs w:val="18"/>
    </w:rPr>
  </w:style>
  <w:style w:type="table" w:styleId="af">
    <w:name w:val="Table Grid"/>
    <w:basedOn w:val="a1"/>
    <w:uiPriority w:val="39"/>
    <w:rsid w:val="0012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85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9CF25-68D0-4310-970D-90D21432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13</Pages>
  <Words>4187</Words>
  <Characters>23871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Республиканская целевая программа «Развитие строительного комплекса Республики Татарстан в 2010-2012 гг</vt:lpstr>
    </vt:vector>
  </TitlesOfParts>
  <Company>SPecialiST RePack</Company>
  <LinksUpToDate>false</LinksUpToDate>
  <CharactersWithSpaces>28002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Республиканская целевая программа «Развитие строительного комплекса Республики Татарстан в 2010-2012 гг</dc:title>
  <dc:subject/>
  <dc:creator>Yurist</dc:creator>
  <cp:keywords/>
  <cp:lastModifiedBy>Yurist</cp:lastModifiedBy>
  <cp:revision>11</cp:revision>
  <cp:lastPrinted>2016-09-14T03:35:00Z</cp:lastPrinted>
  <dcterms:created xsi:type="dcterms:W3CDTF">2016-09-13T04:54:00Z</dcterms:created>
  <dcterms:modified xsi:type="dcterms:W3CDTF">2016-09-14T04:00:00Z</dcterms:modified>
</cp:coreProperties>
</file>